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57388" w14:textId="55E7A7A2" w:rsidR="007F20A9" w:rsidRDefault="008A28B0" w:rsidP="00B24EE0">
      <w:r>
        <w:rPr>
          <w:noProof/>
        </w:rPr>
        <w:drawing>
          <wp:inline distT="0" distB="0" distL="0" distR="0" wp14:anchorId="0DEFC16D" wp14:editId="2FD5A3B6">
            <wp:extent cx="5713730" cy="2380721"/>
            <wp:effectExtent l="0" t="0" r="127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a:stretch>
                      <a:fillRect/>
                    </a:stretch>
                  </pic:blipFill>
                  <pic:spPr bwMode="auto">
                    <a:xfrm>
                      <a:off x="0" y="0"/>
                      <a:ext cx="5713730" cy="2380721"/>
                    </a:xfrm>
                    <a:prstGeom prst="rect">
                      <a:avLst/>
                    </a:prstGeom>
                    <a:noFill/>
                    <a:ln>
                      <a:noFill/>
                    </a:ln>
                  </pic:spPr>
                </pic:pic>
              </a:graphicData>
            </a:graphic>
          </wp:inline>
        </w:drawing>
      </w:r>
    </w:p>
    <w:p w14:paraId="4CEDFF2C" w14:textId="77777777" w:rsidR="004E058F" w:rsidRPr="00B62DB7" w:rsidRDefault="007A59EC" w:rsidP="007A59EC">
      <w:pPr>
        <w:pStyle w:val="Title"/>
        <w:spacing w:before="480"/>
        <w:rPr>
          <w:rFonts w:ascii="Arial" w:hAnsi="Arial" w:cs="Arial"/>
          <w:color w:val="192F55"/>
          <w:sz w:val="80"/>
          <w:szCs w:val="80"/>
        </w:rPr>
      </w:pPr>
      <w:r w:rsidRPr="00B62DB7">
        <w:rPr>
          <w:rFonts w:ascii="Arial" w:hAnsi="Arial" w:cs="Arial"/>
          <w:color w:val="192F55"/>
          <w:sz w:val="80"/>
          <w:szCs w:val="80"/>
        </w:rPr>
        <w:t>AAT Bulletin</w:t>
      </w:r>
    </w:p>
    <w:p w14:paraId="616321DC" w14:textId="7AE9A61A" w:rsidR="004E058F" w:rsidRPr="00B62DB7" w:rsidRDefault="007A59EC" w:rsidP="004748F3">
      <w:pPr>
        <w:pStyle w:val="Subtitle"/>
        <w:tabs>
          <w:tab w:val="left" w:pos="5812"/>
        </w:tabs>
        <w:rPr>
          <w:rFonts w:ascii="Arial" w:hAnsi="Arial" w:cs="Arial"/>
          <w:color w:val="192F55"/>
          <w:sz w:val="40"/>
          <w:szCs w:val="40"/>
        </w:rPr>
      </w:pPr>
      <w:r w:rsidRPr="00B62DB7">
        <w:rPr>
          <w:rFonts w:ascii="Arial" w:hAnsi="Arial" w:cs="Arial"/>
          <w:color w:val="192F55"/>
          <w:sz w:val="40"/>
          <w:szCs w:val="40"/>
        </w:rPr>
        <w:t xml:space="preserve">Issue No. </w:t>
      </w:r>
      <w:r w:rsidR="00AE03FB" w:rsidRPr="00AE03FB">
        <w:rPr>
          <w:rFonts w:ascii="Arial" w:hAnsi="Arial" w:cs="Arial"/>
          <w:color w:val="192F55"/>
          <w:sz w:val="40"/>
          <w:szCs w:val="40"/>
        </w:rPr>
        <w:t>10</w:t>
      </w:r>
      <w:r w:rsidRPr="00AE03FB">
        <w:rPr>
          <w:rFonts w:ascii="Arial" w:hAnsi="Arial" w:cs="Arial"/>
          <w:color w:val="192F55"/>
          <w:sz w:val="40"/>
          <w:szCs w:val="40"/>
        </w:rPr>
        <w:t>/</w:t>
      </w:r>
      <w:r w:rsidRPr="00B62DB7">
        <w:rPr>
          <w:rFonts w:ascii="Arial" w:hAnsi="Arial" w:cs="Arial"/>
          <w:color w:val="192F55"/>
          <w:sz w:val="40"/>
          <w:szCs w:val="40"/>
        </w:rPr>
        <w:t>20</w:t>
      </w:r>
      <w:r w:rsidR="001145F5" w:rsidRPr="00B62DB7">
        <w:rPr>
          <w:rFonts w:ascii="Arial" w:hAnsi="Arial" w:cs="Arial"/>
          <w:color w:val="192F55"/>
          <w:sz w:val="40"/>
          <w:szCs w:val="40"/>
        </w:rPr>
        <w:t>2</w:t>
      </w:r>
      <w:r w:rsidR="00F738C0" w:rsidRPr="00B62DB7">
        <w:rPr>
          <w:rFonts w:ascii="Arial" w:hAnsi="Arial" w:cs="Arial"/>
          <w:color w:val="192F55"/>
          <w:sz w:val="40"/>
          <w:szCs w:val="40"/>
        </w:rPr>
        <w:t>3</w:t>
      </w:r>
      <w:r w:rsidR="00844A39" w:rsidRPr="00B62DB7">
        <w:rPr>
          <w:rFonts w:ascii="Arial" w:hAnsi="Arial" w:cs="Arial"/>
          <w:color w:val="192F55"/>
          <w:sz w:val="40"/>
          <w:szCs w:val="40"/>
        </w:rPr>
        <w:t xml:space="preserve">                    </w:t>
      </w:r>
      <w:r w:rsidR="00AE03FB">
        <w:rPr>
          <w:rFonts w:ascii="Arial" w:hAnsi="Arial" w:cs="Arial"/>
          <w:color w:val="192F55"/>
          <w:sz w:val="40"/>
          <w:szCs w:val="40"/>
        </w:rPr>
        <w:t>22 May</w:t>
      </w:r>
      <w:r w:rsidR="006874AA" w:rsidRPr="00B62DB7">
        <w:rPr>
          <w:rFonts w:ascii="Arial" w:hAnsi="Arial" w:cs="Arial"/>
          <w:color w:val="192F55"/>
          <w:sz w:val="40"/>
          <w:szCs w:val="40"/>
        </w:rPr>
        <w:t xml:space="preserve"> 20</w:t>
      </w:r>
      <w:r w:rsidR="001145F5" w:rsidRPr="00B62DB7">
        <w:rPr>
          <w:rFonts w:ascii="Arial" w:hAnsi="Arial" w:cs="Arial"/>
          <w:color w:val="192F55"/>
          <w:sz w:val="40"/>
          <w:szCs w:val="40"/>
        </w:rPr>
        <w:t>2</w:t>
      </w:r>
      <w:r w:rsidR="00F738C0" w:rsidRPr="00B62DB7">
        <w:rPr>
          <w:rFonts w:ascii="Arial" w:hAnsi="Arial" w:cs="Arial"/>
          <w:color w:val="192F55"/>
          <w:sz w:val="40"/>
          <w:szCs w:val="40"/>
        </w:rPr>
        <w:t>3</w:t>
      </w:r>
    </w:p>
    <w:p w14:paraId="3316DDD3" w14:textId="77777777" w:rsidR="00652855" w:rsidRPr="00B16145" w:rsidRDefault="00652855" w:rsidP="00652855">
      <w:pPr>
        <w:suppressAutoHyphens w:val="0"/>
        <w:spacing w:before="240" w:after="0" w:line="260" w:lineRule="exact"/>
        <w:jc w:val="both"/>
        <w:rPr>
          <w:rFonts w:ascii="Arial" w:hAnsi="Arial" w:cs="Arial"/>
          <w:sz w:val="20"/>
          <w:szCs w:val="20"/>
        </w:rPr>
      </w:pPr>
      <w:r w:rsidRPr="00B16145">
        <w:rPr>
          <w:rFonts w:ascii="Arial" w:hAnsi="Arial" w:cs="Arial"/>
          <w:sz w:val="20"/>
          <w:szCs w:val="20"/>
        </w:rPr>
        <w:t xml:space="preserve">The </w:t>
      </w:r>
      <w:r w:rsidRPr="00B16145">
        <w:rPr>
          <w:rFonts w:ascii="Arial" w:hAnsi="Arial" w:cs="Arial"/>
          <w:i/>
          <w:sz w:val="20"/>
          <w:szCs w:val="20"/>
        </w:rPr>
        <w:t>AAT Bulletin</w:t>
      </w:r>
      <w:r w:rsidRPr="00B16145">
        <w:rPr>
          <w:rFonts w:ascii="Arial" w:hAnsi="Arial" w:cs="Arial"/>
          <w:sz w:val="20"/>
          <w:szCs w:val="20"/>
        </w:rPr>
        <w:t xml:space="preserve"> is a </w:t>
      </w:r>
      <w:r w:rsidR="00D97349" w:rsidRPr="00B16145">
        <w:rPr>
          <w:rFonts w:ascii="Arial" w:hAnsi="Arial" w:cs="Arial"/>
          <w:sz w:val="20"/>
          <w:szCs w:val="20"/>
        </w:rPr>
        <w:t>fortnightly</w:t>
      </w:r>
      <w:r w:rsidRPr="00B16145">
        <w:rPr>
          <w:rFonts w:ascii="Arial" w:hAnsi="Arial" w:cs="Arial"/>
          <w:sz w:val="20"/>
          <w:szCs w:val="20"/>
        </w:rPr>
        <w:t xml:space="preserve"> publication containing information about recently published decisions and appeals against decisions in the AAT’s General, Freedom of Information, National Disability Insurance Scheme, Security, Small Business Taxation</w:t>
      </w:r>
      <w:r w:rsidR="00576A7E" w:rsidRPr="00B16145">
        <w:rPr>
          <w:rFonts w:ascii="Arial" w:hAnsi="Arial" w:cs="Arial"/>
          <w:sz w:val="20"/>
          <w:szCs w:val="20"/>
        </w:rPr>
        <w:t>,</w:t>
      </w:r>
      <w:r w:rsidRPr="00B16145">
        <w:rPr>
          <w:rFonts w:ascii="Arial" w:hAnsi="Arial" w:cs="Arial"/>
          <w:sz w:val="20"/>
          <w:szCs w:val="20"/>
        </w:rPr>
        <w:t xml:space="preserve"> Taxation &amp; Commercial and Veterans’ Appeals Divisions. The Bulletin also regularly includes a sample of decisions recently published in the AAT’s Migration &amp; Refugee Division and Social Services &amp; Child Support Division. It occasionally includes information on legislative changes that affect the AAT. </w:t>
      </w:r>
    </w:p>
    <w:p w14:paraId="0F48A685" w14:textId="77777777" w:rsidR="00927461" w:rsidRPr="00B16145" w:rsidRDefault="00927461" w:rsidP="00927461">
      <w:pPr>
        <w:suppressAutoHyphens w:val="0"/>
        <w:spacing w:before="240" w:after="0" w:line="260" w:lineRule="exact"/>
        <w:jc w:val="both"/>
        <w:rPr>
          <w:rFonts w:ascii="Arial" w:hAnsi="Arial" w:cs="Arial"/>
          <w:sz w:val="20"/>
          <w:szCs w:val="20"/>
        </w:rPr>
      </w:pPr>
      <w:r w:rsidRPr="00B16145">
        <w:rPr>
          <w:rFonts w:ascii="Arial" w:hAnsi="Arial" w:cs="Arial"/>
          <w:sz w:val="20"/>
          <w:szCs w:val="20"/>
        </w:rPr>
        <w:t>It is recommended that the Bulletin be read online. This has the advantage of allowing the reader to use hyperlinks to access the full text of cases and other internet sites mentioned in the Bulletin.</w:t>
      </w:r>
    </w:p>
    <w:p w14:paraId="7128FF00" w14:textId="77777777" w:rsidR="00927461" w:rsidRPr="00B16145" w:rsidRDefault="00927461" w:rsidP="00927461">
      <w:pPr>
        <w:suppressAutoHyphens w:val="0"/>
        <w:spacing w:before="240" w:after="0" w:line="260" w:lineRule="exact"/>
        <w:jc w:val="both"/>
        <w:rPr>
          <w:rFonts w:ascii="Arial" w:hAnsi="Arial" w:cs="Arial"/>
          <w:sz w:val="20"/>
          <w:szCs w:val="20"/>
        </w:rPr>
      </w:pPr>
      <w:r w:rsidRPr="00B16145">
        <w:rPr>
          <w:rFonts w:ascii="Arial" w:hAnsi="Arial" w:cs="Arial"/>
          <w:sz w:val="20"/>
          <w:szCs w:val="20"/>
        </w:rPr>
        <w:t>The AAT does not make any representation or warranty about the accuracy, reliability, currency or completeness of any material contained in this Bulletin or on any linked site. While the AAT makes every effort to ensure that the material in the Bulletin is accurate and up-to-date, you should exercise your own independent skill and judgement before you rely on it. Information contained in this Bulletin is not legal advice and is intended as a general guide only.  You should rely on your own advice or refer to the full cases and legislation in relation to any proceedings.</w:t>
      </w:r>
    </w:p>
    <w:p w14:paraId="4CCB962A" w14:textId="77777777" w:rsidR="003C66D5" w:rsidRPr="00B16145" w:rsidRDefault="00C63274" w:rsidP="00A86F8E">
      <w:pPr>
        <w:suppressAutoHyphens w:val="0"/>
        <w:spacing w:before="200" w:after="0" w:line="260" w:lineRule="exact"/>
        <w:jc w:val="both"/>
        <w:rPr>
          <w:rFonts w:ascii="Arial" w:hAnsi="Arial" w:cs="Arial"/>
          <w:sz w:val="20"/>
          <w:szCs w:val="20"/>
        </w:rPr>
      </w:pPr>
      <w:bookmarkStart w:id="0" w:name="_Toc37496957"/>
      <w:bookmarkStart w:id="1" w:name="_Toc37497180"/>
      <w:bookmarkStart w:id="2" w:name="_Toc37498235"/>
      <w:bookmarkStart w:id="3" w:name="_Toc37498491"/>
      <w:r w:rsidRPr="00B16145">
        <w:rPr>
          <w:rFonts w:ascii="Arial" w:hAnsi="Arial" w:cs="Arial"/>
          <w:sz w:val="20"/>
          <w:szCs w:val="20"/>
        </w:rPr>
        <w:t xml:space="preserve">Enquiries regarding this publication may be directed to </w:t>
      </w:r>
      <w:hyperlink r:id="rId13" w:history="1">
        <w:r w:rsidRPr="00B16145">
          <w:rPr>
            <w:rFonts w:ascii="Arial" w:hAnsi="Arial" w:cs="Arial"/>
            <w:b/>
            <w:bCs/>
            <w:color w:val="106DB6"/>
            <w:sz w:val="20"/>
            <w:szCs w:val="20"/>
            <w:u w:val="single"/>
          </w:rPr>
          <w:t>aatweb@aat.gov.au</w:t>
        </w:r>
      </w:hyperlink>
      <w:r w:rsidRPr="00B16145">
        <w:rPr>
          <w:rFonts w:ascii="Arial" w:hAnsi="Arial" w:cs="Arial"/>
          <w:sz w:val="20"/>
          <w:szCs w:val="20"/>
        </w:rPr>
        <w:t>.</w:t>
      </w:r>
      <w:bookmarkEnd w:id="0"/>
      <w:bookmarkEnd w:id="1"/>
      <w:bookmarkEnd w:id="2"/>
      <w:bookmarkEnd w:id="3"/>
    </w:p>
    <w:p w14:paraId="394CAA24" w14:textId="77777777" w:rsidR="00C63274" w:rsidRPr="00B62DB7" w:rsidRDefault="00C63274" w:rsidP="00A86F8E">
      <w:pPr>
        <w:suppressAutoHyphens w:val="0"/>
        <w:spacing w:before="200" w:after="0" w:line="260" w:lineRule="exact"/>
        <w:jc w:val="both"/>
        <w:rPr>
          <w:rFonts w:ascii="Arial" w:hAnsi="Arial" w:cs="Arial"/>
          <w:szCs w:val="24"/>
        </w:rPr>
      </w:pPr>
    </w:p>
    <w:p w14:paraId="4D27FB99" w14:textId="77777777" w:rsidR="003E4949" w:rsidRPr="00B62DB7" w:rsidRDefault="003E4949">
      <w:pPr>
        <w:pStyle w:val="TOCHeading"/>
        <w:rPr>
          <w:rFonts w:ascii="Arial" w:hAnsi="Arial" w:cs="Arial"/>
        </w:rPr>
      </w:pPr>
      <w:r w:rsidRPr="00B62DB7">
        <w:rPr>
          <w:rFonts w:ascii="Arial" w:hAnsi="Arial" w:cs="Arial"/>
        </w:rPr>
        <w:lastRenderedPageBreak/>
        <w:t>Contents</w:t>
      </w:r>
    </w:p>
    <w:p w14:paraId="7B3434C0" w14:textId="494DC5C1" w:rsidR="00B550F4" w:rsidRDefault="003E4949">
      <w:pPr>
        <w:pStyle w:val="TOC1"/>
        <w:rPr>
          <w:rFonts w:asciiTheme="minorHAnsi" w:eastAsiaTheme="minorEastAsia" w:hAnsiTheme="minorHAnsi" w:cstheme="minorBidi"/>
          <w:b w:val="0"/>
          <w:noProof/>
          <w:color w:val="auto"/>
          <w:sz w:val="22"/>
          <w:lang w:eastAsia="zh-CN"/>
        </w:rPr>
      </w:pPr>
      <w:r w:rsidRPr="00B62DB7">
        <w:rPr>
          <w:rFonts w:ascii="Arial" w:hAnsi="Arial" w:cs="Arial"/>
        </w:rPr>
        <w:fldChar w:fldCharType="begin"/>
      </w:r>
      <w:r w:rsidRPr="00B62DB7">
        <w:rPr>
          <w:rFonts w:ascii="Arial" w:hAnsi="Arial" w:cs="Arial"/>
        </w:rPr>
        <w:instrText xml:space="preserve"> TOC \o "1-3" \h \z \u </w:instrText>
      </w:r>
      <w:r w:rsidRPr="00B62DB7">
        <w:rPr>
          <w:rFonts w:ascii="Arial" w:hAnsi="Arial" w:cs="Arial"/>
        </w:rPr>
        <w:fldChar w:fldCharType="separate"/>
      </w:r>
      <w:hyperlink w:anchor="_Toc135653487" w:history="1">
        <w:r w:rsidR="00B550F4" w:rsidRPr="0028320A">
          <w:rPr>
            <w:rStyle w:val="Hyperlink"/>
            <w:rFonts w:ascii="Arial" w:hAnsi="Arial" w:cs="Arial"/>
            <w:noProof/>
          </w:rPr>
          <w:t>AAT Recent Decisions</w:t>
        </w:r>
        <w:r w:rsidR="00B550F4">
          <w:rPr>
            <w:noProof/>
            <w:webHidden/>
          </w:rPr>
          <w:tab/>
        </w:r>
        <w:r w:rsidR="00B550F4">
          <w:rPr>
            <w:noProof/>
            <w:webHidden/>
          </w:rPr>
          <w:fldChar w:fldCharType="begin"/>
        </w:r>
        <w:r w:rsidR="00B550F4">
          <w:rPr>
            <w:noProof/>
            <w:webHidden/>
          </w:rPr>
          <w:instrText xml:space="preserve"> PAGEREF _Toc135653487 \h </w:instrText>
        </w:r>
        <w:r w:rsidR="00B550F4">
          <w:rPr>
            <w:noProof/>
            <w:webHidden/>
          </w:rPr>
        </w:r>
        <w:r w:rsidR="00B550F4">
          <w:rPr>
            <w:noProof/>
            <w:webHidden/>
          </w:rPr>
          <w:fldChar w:fldCharType="separate"/>
        </w:r>
        <w:r w:rsidR="00B550F4">
          <w:rPr>
            <w:noProof/>
            <w:webHidden/>
          </w:rPr>
          <w:t>3</w:t>
        </w:r>
        <w:r w:rsidR="00B550F4">
          <w:rPr>
            <w:noProof/>
            <w:webHidden/>
          </w:rPr>
          <w:fldChar w:fldCharType="end"/>
        </w:r>
      </w:hyperlink>
    </w:p>
    <w:p w14:paraId="1CD8AE00" w14:textId="60D7F589" w:rsidR="00B550F4" w:rsidRDefault="00996692">
      <w:pPr>
        <w:pStyle w:val="TOC3"/>
        <w:rPr>
          <w:rFonts w:asciiTheme="minorHAnsi" w:eastAsiaTheme="minorEastAsia" w:hAnsiTheme="minorHAnsi" w:cstheme="minorBidi"/>
          <w:noProof/>
          <w:lang w:eastAsia="zh-CN"/>
        </w:rPr>
      </w:pPr>
      <w:hyperlink w:anchor="_Toc135653488" w:history="1">
        <w:r w:rsidR="00B550F4" w:rsidRPr="0028320A">
          <w:rPr>
            <w:rStyle w:val="Hyperlink"/>
            <w:rFonts w:ascii="Arial" w:hAnsi="Arial"/>
            <w:noProof/>
          </w:rPr>
          <w:t>Child Support</w:t>
        </w:r>
        <w:r w:rsidR="00B550F4">
          <w:rPr>
            <w:noProof/>
            <w:webHidden/>
          </w:rPr>
          <w:tab/>
        </w:r>
        <w:r w:rsidR="00B550F4">
          <w:rPr>
            <w:noProof/>
            <w:webHidden/>
          </w:rPr>
          <w:fldChar w:fldCharType="begin"/>
        </w:r>
        <w:r w:rsidR="00B550F4">
          <w:rPr>
            <w:noProof/>
            <w:webHidden/>
          </w:rPr>
          <w:instrText xml:space="preserve"> PAGEREF _Toc135653488 \h </w:instrText>
        </w:r>
        <w:r w:rsidR="00B550F4">
          <w:rPr>
            <w:noProof/>
            <w:webHidden/>
          </w:rPr>
        </w:r>
        <w:r w:rsidR="00B550F4">
          <w:rPr>
            <w:noProof/>
            <w:webHidden/>
          </w:rPr>
          <w:fldChar w:fldCharType="separate"/>
        </w:r>
        <w:r w:rsidR="00B550F4">
          <w:rPr>
            <w:noProof/>
            <w:webHidden/>
          </w:rPr>
          <w:t>3</w:t>
        </w:r>
        <w:r w:rsidR="00B550F4">
          <w:rPr>
            <w:noProof/>
            <w:webHidden/>
          </w:rPr>
          <w:fldChar w:fldCharType="end"/>
        </w:r>
      </w:hyperlink>
    </w:p>
    <w:p w14:paraId="3F980067" w14:textId="7E72C567" w:rsidR="00B550F4" w:rsidRDefault="00996692">
      <w:pPr>
        <w:pStyle w:val="TOC3"/>
        <w:rPr>
          <w:rFonts w:asciiTheme="minorHAnsi" w:eastAsiaTheme="minorEastAsia" w:hAnsiTheme="minorHAnsi" w:cstheme="minorBidi"/>
          <w:noProof/>
          <w:lang w:eastAsia="zh-CN"/>
        </w:rPr>
      </w:pPr>
      <w:hyperlink w:anchor="_Toc135653489" w:history="1">
        <w:r w:rsidR="00B550F4" w:rsidRPr="0028320A">
          <w:rPr>
            <w:rStyle w:val="Hyperlink"/>
            <w:rFonts w:ascii="Arial" w:hAnsi="Arial"/>
            <w:noProof/>
          </w:rPr>
          <w:t>Citizenship</w:t>
        </w:r>
        <w:r w:rsidR="00B550F4">
          <w:rPr>
            <w:noProof/>
            <w:webHidden/>
          </w:rPr>
          <w:tab/>
        </w:r>
        <w:r w:rsidR="00B550F4">
          <w:rPr>
            <w:noProof/>
            <w:webHidden/>
          </w:rPr>
          <w:fldChar w:fldCharType="begin"/>
        </w:r>
        <w:r w:rsidR="00B550F4">
          <w:rPr>
            <w:noProof/>
            <w:webHidden/>
          </w:rPr>
          <w:instrText xml:space="preserve"> PAGEREF _Toc135653489 \h </w:instrText>
        </w:r>
        <w:r w:rsidR="00B550F4">
          <w:rPr>
            <w:noProof/>
            <w:webHidden/>
          </w:rPr>
        </w:r>
        <w:r w:rsidR="00B550F4">
          <w:rPr>
            <w:noProof/>
            <w:webHidden/>
          </w:rPr>
          <w:fldChar w:fldCharType="separate"/>
        </w:r>
        <w:r w:rsidR="00B550F4">
          <w:rPr>
            <w:noProof/>
            <w:webHidden/>
          </w:rPr>
          <w:t>4</w:t>
        </w:r>
        <w:r w:rsidR="00B550F4">
          <w:rPr>
            <w:noProof/>
            <w:webHidden/>
          </w:rPr>
          <w:fldChar w:fldCharType="end"/>
        </w:r>
      </w:hyperlink>
    </w:p>
    <w:p w14:paraId="4554576B" w14:textId="12FFEA3D" w:rsidR="00B550F4" w:rsidRDefault="00996692">
      <w:pPr>
        <w:pStyle w:val="TOC3"/>
        <w:rPr>
          <w:rFonts w:asciiTheme="minorHAnsi" w:eastAsiaTheme="minorEastAsia" w:hAnsiTheme="minorHAnsi" w:cstheme="minorBidi"/>
          <w:noProof/>
          <w:lang w:eastAsia="zh-CN"/>
        </w:rPr>
      </w:pPr>
      <w:hyperlink w:anchor="_Toc135653490" w:history="1">
        <w:r w:rsidR="00B550F4" w:rsidRPr="0028320A">
          <w:rPr>
            <w:rStyle w:val="Hyperlink"/>
            <w:rFonts w:ascii="Arial" w:hAnsi="Arial"/>
            <w:noProof/>
          </w:rPr>
          <w:t>Compensation</w:t>
        </w:r>
        <w:r w:rsidR="00B550F4">
          <w:rPr>
            <w:noProof/>
            <w:webHidden/>
          </w:rPr>
          <w:tab/>
        </w:r>
        <w:r w:rsidR="00B550F4">
          <w:rPr>
            <w:noProof/>
            <w:webHidden/>
          </w:rPr>
          <w:fldChar w:fldCharType="begin"/>
        </w:r>
        <w:r w:rsidR="00B550F4">
          <w:rPr>
            <w:noProof/>
            <w:webHidden/>
          </w:rPr>
          <w:instrText xml:space="preserve"> PAGEREF _Toc135653490 \h </w:instrText>
        </w:r>
        <w:r w:rsidR="00B550F4">
          <w:rPr>
            <w:noProof/>
            <w:webHidden/>
          </w:rPr>
        </w:r>
        <w:r w:rsidR="00B550F4">
          <w:rPr>
            <w:noProof/>
            <w:webHidden/>
          </w:rPr>
          <w:fldChar w:fldCharType="separate"/>
        </w:r>
        <w:r w:rsidR="00B550F4">
          <w:rPr>
            <w:noProof/>
            <w:webHidden/>
          </w:rPr>
          <w:t>5</w:t>
        </w:r>
        <w:r w:rsidR="00B550F4">
          <w:rPr>
            <w:noProof/>
            <w:webHidden/>
          </w:rPr>
          <w:fldChar w:fldCharType="end"/>
        </w:r>
      </w:hyperlink>
    </w:p>
    <w:p w14:paraId="4FAA8235" w14:textId="62DF44B3" w:rsidR="00B550F4" w:rsidRDefault="00996692">
      <w:pPr>
        <w:pStyle w:val="TOC3"/>
        <w:rPr>
          <w:rFonts w:asciiTheme="minorHAnsi" w:eastAsiaTheme="minorEastAsia" w:hAnsiTheme="minorHAnsi" w:cstheme="minorBidi"/>
          <w:noProof/>
          <w:lang w:eastAsia="zh-CN"/>
        </w:rPr>
      </w:pPr>
      <w:hyperlink w:anchor="_Toc135653491" w:history="1">
        <w:r w:rsidR="00B550F4" w:rsidRPr="0028320A">
          <w:rPr>
            <w:rStyle w:val="Hyperlink"/>
            <w:rFonts w:ascii="Arial" w:hAnsi="Arial"/>
            <w:noProof/>
          </w:rPr>
          <w:t>Education and Research</w:t>
        </w:r>
        <w:r w:rsidR="00B550F4">
          <w:rPr>
            <w:noProof/>
            <w:webHidden/>
          </w:rPr>
          <w:tab/>
        </w:r>
        <w:r w:rsidR="00B550F4">
          <w:rPr>
            <w:noProof/>
            <w:webHidden/>
          </w:rPr>
          <w:fldChar w:fldCharType="begin"/>
        </w:r>
        <w:r w:rsidR="00B550F4">
          <w:rPr>
            <w:noProof/>
            <w:webHidden/>
          </w:rPr>
          <w:instrText xml:space="preserve"> PAGEREF _Toc135653491 \h </w:instrText>
        </w:r>
        <w:r w:rsidR="00B550F4">
          <w:rPr>
            <w:noProof/>
            <w:webHidden/>
          </w:rPr>
        </w:r>
        <w:r w:rsidR="00B550F4">
          <w:rPr>
            <w:noProof/>
            <w:webHidden/>
          </w:rPr>
          <w:fldChar w:fldCharType="separate"/>
        </w:r>
        <w:r w:rsidR="00B550F4">
          <w:rPr>
            <w:noProof/>
            <w:webHidden/>
          </w:rPr>
          <w:t>5</w:t>
        </w:r>
        <w:r w:rsidR="00B550F4">
          <w:rPr>
            <w:noProof/>
            <w:webHidden/>
          </w:rPr>
          <w:fldChar w:fldCharType="end"/>
        </w:r>
      </w:hyperlink>
    </w:p>
    <w:p w14:paraId="5B51F907" w14:textId="52087D5A" w:rsidR="00B550F4" w:rsidRDefault="00996692">
      <w:pPr>
        <w:pStyle w:val="TOC3"/>
        <w:rPr>
          <w:rFonts w:asciiTheme="minorHAnsi" w:eastAsiaTheme="minorEastAsia" w:hAnsiTheme="minorHAnsi" w:cstheme="minorBidi"/>
          <w:noProof/>
          <w:lang w:eastAsia="zh-CN"/>
        </w:rPr>
      </w:pPr>
      <w:hyperlink w:anchor="_Toc135653492" w:history="1">
        <w:r w:rsidR="00B550F4" w:rsidRPr="0028320A">
          <w:rPr>
            <w:rStyle w:val="Hyperlink"/>
            <w:rFonts w:ascii="Arial" w:hAnsi="Arial"/>
            <w:noProof/>
          </w:rPr>
          <w:t>Freedom of Information</w:t>
        </w:r>
        <w:r w:rsidR="00B550F4">
          <w:rPr>
            <w:noProof/>
            <w:webHidden/>
          </w:rPr>
          <w:tab/>
        </w:r>
        <w:r w:rsidR="00B550F4">
          <w:rPr>
            <w:noProof/>
            <w:webHidden/>
          </w:rPr>
          <w:fldChar w:fldCharType="begin"/>
        </w:r>
        <w:r w:rsidR="00B550F4">
          <w:rPr>
            <w:noProof/>
            <w:webHidden/>
          </w:rPr>
          <w:instrText xml:space="preserve"> PAGEREF _Toc135653492 \h </w:instrText>
        </w:r>
        <w:r w:rsidR="00B550F4">
          <w:rPr>
            <w:noProof/>
            <w:webHidden/>
          </w:rPr>
        </w:r>
        <w:r w:rsidR="00B550F4">
          <w:rPr>
            <w:noProof/>
            <w:webHidden/>
          </w:rPr>
          <w:fldChar w:fldCharType="separate"/>
        </w:r>
        <w:r w:rsidR="00B550F4">
          <w:rPr>
            <w:noProof/>
            <w:webHidden/>
          </w:rPr>
          <w:t>5</w:t>
        </w:r>
        <w:r w:rsidR="00B550F4">
          <w:rPr>
            <w:noProof/>
            <w:webHidden/>
          </w:rPr>
          <w:fldChar w:fldCharType="end"/>
        </w:r>
      </w:hyperlink>
    </w:p>
    <w:p w14:paraId="72CB7036" w14:textId="2566F1AF" w:rsidR="00B550F4" w:rsidRDefault="00996692">
      <w:pPr>
        <w:pStyle w:val="TOC3"/>
        <w:rPr>
          <w:rFonts w:asciiTheme="minorHAnsi" w:eastAsiaTheme="minorEastAsia" w:hAnsiTheme="minorHAnsi" w:cstheme="minorBidi"/>
          <w:noProof/>
          <w:lang w:eastAsia="zh-CN"/>
        </w:rPr>
      </w:pPr>
      <w:hyperlink w:anchor="_Toc135653493" w:history="1">
        <w:r w:rsidR="00B550F4" w:rsidRPr="0028320A">
          <w:rPr>
            <w:rStyle w:val="Hyperlink"/>
            <w:rFonts w:ascii="Arial" w:hAnsi="Arial"/>
            <w:noProof/>
          </w:rPr>
          <w:t>Health</w:t>
        </w:r>
        <w:r w:rsidR="00B550F4">
          <w:rPr>
            <w:noProof/>
            <w:webHidden/>
          </w:rPr>
          <w:tab/>
        </w:r>
        <w:r w:rsidR="00B550F4">
          <w:rPr>
            <w:noProof/>
            <w:webHidden/>
          </w:rPr>
          <w:fldChar w:fldCharType="begin"/>
        </w:r>
        <w:r w:rsidR="00B550F4">
          <w:rPr>
            <w:noProof/>
            <w:webHidden/>
          </w:rPr>
          <w:instrText xml:space="preserve"> PAGEREF _Toc135653493 \h </w:instrText>
        </w:r>
        <w:r w:rsidR="00B550F4">
          <w:rPr>
            <w:noProof/>
            <w:webHidden/>
          </w:rPr>
        </w:r>
        <w:r w:rsidR="00B550F4">
          <w:rPr>
            <w:noProof/>
            <w:webHidden/>
          </w:rPr>
          <w:fldChar w:fldCharType="separate"/>
        </w:r>
        <w:r w:rsidR="00B550F4">
          <w:rPr>
            <w:noProof/>
            <w:webHidden/>
          </w:rPr>
          <w:t>6</w:t>
        </w:r>
        <w:r w:rsidR="00B550F4">
          <w:rPr>
            <w:noProof/>
            <w:webHidden/>
          </w:rPr>
          <w:fldChar w:fldCharType="end"/>
        </w:r>
      </w:hyperlink>
    </w:p>
    <w:p w14:paraId="019CAC53" w14:textId="330D80CB" w:rsidR="00B550F4" w:rsidRDefault="00996692">
      <w:pPr>
        <w:pStyle w:val="TOC3"/>
        <w:rPr>
          <w:rFonts w:asciiTheme="minorHAnsi" w:eastAsiaTheme="minorEastAsia" w:hAnsiTheme="minorHAnsi" w:cstheme="minorBidi"/>
          <w:noProof/>
          <w:lang w:eastAsia="zh-CN"/>
        </w:rPr>
      </w:pPr>
      <w:hyperlink w:anchor="_Toc135653494" w:history="1">
        <w:r w:rsidR="00B550F4" w:rsidRPr="0028320A">
          <w:rPr>
            <w:rStyle w:val="Hyperlink"/>
            <w:rFonts w:ascii="Arial" w:hAnsi="Arial"/>
            <w:noProof/>
          </w:rPr>
          <w:t>Migration</w:t>
        </w:r>
        <w:r w:rsidR="00B550F4">
          <w:rPr>
            <w:noProof/>
            <w:webHidden/>
          </w:rPr>
          <w:tab/>
        </w:r>
        <w:r w:rsidR="00B550F4">
          <w:rPr>
            <w:noProof/>
            <w:webHidden/>
          </w:rPr>
          <w:fldChar w:fldCharType="begin"/>
        </w:r>
        <w:r w:rsidR="00B550F4">
          <w:rPr>
            <w:noProof/>
            <w:webHidden/>
          </w:rPr>
          <w:instrText xml:space="preserve"> PAGEREF _Toc135653494 \h </w:instrText>
        </w:r>
        <w:r w:rsidR="00B550F4">
          <w:rPr>
            <w:noProof/>
            <w:webHidden/>
          </w:rPr>
        </w:r>
        <w:r w:rsidR="00B550F4">
          <w:rPr>
            <w:noProof/>
            <w:webHidden/>
          </w:rPr>
          <w:fldChar w:fldCharType="separate"/>
        </w:r>
        <w:r w:rsidR="00B550F4">
          <w:rPr>
            <w:noProof/>
            <w:webHidden/>
          </w:rPr>
          <w:t>6</w:t>
        </w:r>
        <w:r w:rsidR="00B550F4">
          <w:rPr>
            <w:noProof/>
            <w:webHidden/>
          </w:rPr>
          <w:fldChar w:fldCharType="end"/>
        </w:r>
      </w:hyperlink>
    </w:p>
    <w:p w14:paraId="728BA46C" w14:textId="7DF78DD5" w:rsidR="00B550F4" w:rsidRDefault="00996692">
      <w:pPr>
        <w:pStyle w:val="TOC3"/>
        <w:rPr>
          <w:rFonts w:asciiTheme="minorHAnsi" w:eastAsiaTheme="minorEastAsia" w:hAnsiTheme="minorHAnsi" w:cstheme="minorBidi"/>
          <w:noProof/>
          <w:lang w:eastAsia="zh-CN"/>
        </w:rPr>
      </w:pPr>
      <w:hyperlink w:anchor="_Toc135653495" w:history="1">
        <w:r w:rsidR="00B550F4" w:rsidRPr="0028320A">
          <w:rPr>
            <w:rStyle w:val="Hyperlink"/>
            <w:rFonts w:ascii="Arial" w:hAnsi="Arial"/>
            <w:noProof/>
          </w:rPr>
          <w:t>National Disability Insurance Scheme</w:t>
        </w:r>
        <w:r w:rsidR="00B550F4">
          <w:rPr>
            <w:noProof/>
            <w:webHidden/>
          </w:rPr>
          <w:tab/>
        </w:r>
        <w:r w:rsidR="00B550F4">
          <w:rPr>
            <w:noProof/>
            <w:webHidden/>
          </w:rPr>
          <w:fldChar w:fldCharType="begin"/>
        </w:r>
        <w:r w:rsidR="00B550F4">
          <w:rPr>
            <w:noProof/>
            <w:webHidden/>
          </w:rPr>
          <w:instrText xml:space="preserve"> PAGEREF _Toc135653495 \h </w:instrText>
        </w:r>
        <w:r w:rsidR="00B550F4">
          <w:rPr>
            <w:noProof/>
            <w:webHidden/>
          </w:rPr>
        </w:r>
        <w:r w:rsidR="00B550F4">
          <w:rPr>
            <w:noProof/>
            <w:webHidden/>
          </w:rPr>
          <w:fldChar w:fldCharType="separate"/>
        </w:r>
        <w:r w:rsidR="00B550F4">
          <w:rPr>
            <w:noProof/>
            <w:webHidden/>
          </w:rPr>
          <w:t>9</w:t>
        </w:r>
        <w:r w:rsidR="00B550F4">
          <w:rPr>
            <w:noProof/>
            <w:webHidden/>
          </w:rPr>
          <w:fldChar w:fldCharType="end"/>
        </w:r>
      </w:hyperlink>
    </w:p>
    <w:p w14:paraId="722FACE2" w14:textId="6EAE00A1" w:rsidR="00B550F4" w:rsidRDefault="00996692">
      <w:pPr>
        <w:pStyle w:val="TOC3"/>
        <w:rPr>
          <w:rFonts w:asciiTheme="minorHAnsi" w:eastAsiaTheme="minorEastAsia" w:hAnsiTheme="minorHAnsi" w:cstheme="minorBidi"/>
          <w:noProof/>
          <w:lang w:eastAsia="zh-CN"/>
        </w:rPr>
      </w:pPr>
      <w:hyperlink w:anchor="_Toc135653496" w:history="1">
        <w:r w:rsidR="00B550F4" w:rsidRPr="0028320A">
          <w:rPr>
            <w:rStyle w:val="Hyperlink"/>
            <w:rFonts w:ascii="Arial" w:hAnsi="Arial"/>
            <w:noProof/>
          </w:rPr>
          <w:t>Practice and Procedure</w:t>
        </w:r>
        <w:r w:rsidR="00B550F4">
          <w:rPr>
            <w:noProof/>
            <w:webHidden/>
          </w:rPr>
          <w:tab/>
        </w:r>
        <w:r w:rsidR="00B550F4">
          <w:rPr>
            <w:noProof/>
            <w:webHidden/>
          </w:rPr>
          <w:fldChar w:fldCharType="begin"/>
        </w:r>
        <w:r w:rsidR="00B550F4">
          <w:rPr>
            <w:noProof/>
            <w:webHidden/>
          </w:rPr>
          <w:instrText xml:space="preserve"> PAGEREF _Toc135653496 \h </w:instrText>
        </w:r>
        <w:r w:rsidR="00B550F4">
          <w:rPr>
            <w:noProof/>
            <w:webHidden/>
          </w:rPr>
        </w:r>
        <w:r w:rsidR="00B550F4">
          <w:rPr>
            <w:noProof/>
            <w:webHidden/>
          </w:rPr>
          <w:fldChar w:fldCharType="separate"/>
        </w:r>
        <w:r w:rsidR="00B550F4">
          <w:rPr>
            <w:noProof/>
            <w:webHidden/>
          </w:rPr>
          <w:t>10</w:t>
        </w:r>
        <w:r w:rsidR="00B550F4">
          <w:rPr>
            <w:noProof/>
            <w:webHidden/>
          </w:rPr>
          <w:fldChar w:fldCharType="end"/>
        </w:r>
      </w:hyperlink>
    </w:p>
    <w:p w14:paraId="2A0843D4" w14:textId="37637608" w:rsidR="00B550F4" w:rsidRDefault="00996692">
      <w:pPr>
        <w:pStyle w:val="TOC3"/>
        <w:rPr>
          <w:rFonts w:asciiTheme="minorHAnsi" w:eastAsiaTheme="minorEastAsia" w:hAnsiTheme="minorHAnsi" w:cstheme="minorBidi"/>
          <w:noProof/>
          <w:lang w:eastAsia="zh-CN"/>
        </w:rPr>
      </w:pPr>
      <w:hyperlink w:anchor="_Toc135653497" w:history="1">
        <w:r w:rsidR="00B550F4" w:rsidRPr="0028320A">
          <w:rPr>
            <w:rStyle w:val="Hyperlink"/>
            <w:rFonts w:ascii="Arial" w:hAnsi="Arial"/>
            <w:noProof/>
          </w:rPr>
          <w:t>Refugee</w:t>
        </w:r>
        <w:r w:rsidR="00B550F4">
          <w:rPr>
            <w:noProof/>
            <w:webHidden/>
          </w:rPr>
          <w:tab/>
        </w:r>
        <w:r w:rsidR="00B550F4">
          <w:rPr>
            <w:noProof/>
            <w:webHidden/>
          </w:rPr>
          <w:fldChar w:fldCharType="begin"/>
        </w:r>
        <w:r w:rsidR="00B550F4">
          <w:rPr>
            <w:noProof/>
            <w:webHidden/>
          </w:rPr>
          <w:instrText xml:space="preserve"> PAGEREF _Toc135653497 \h </w:instrText>
        </w:r>
        <w:r w:rsidR="00B550F4">
          <w:rPr>
            <w:noProof/>
            <w:webHidden/>
          </w:rPr>
        </w:r>
        <w:r w:rsidR="00B550F4">
          <w:rPr>
            <w:noProof/>
            <w:webHidden/>
          </w:rPr>
          <w:fldChar w:fldCharType="separate"/>
        </w:r>
        <w:r w:rsidR="00B550F4">
          <w:rPr>
            <w:noProof/>
            <w:webHidden/>
          </w:rPr>
          <w:t>12</w:t>
        </w:r>
        <w:r w:rsidR="00B550F4">
          <w:rPr>
            <w:noProof/>
            <w:webHidden/>
          </w:rPr>
          <w:fldChar w:fldCharType="end"/>
        </w:r>
      </w:hyperlink>
    </w:p>
    <w:p w14:paraId="1A1EDAE2" w14:textId="2D7FE5E0" w:rsidR="00B550F4" w:rsidRDefault="00996692">
      <w:pPr>
        <w:pStyle w:val="TOC3"/>
        <w:rPr>
          <w:rFonts w:asciiTheme="minorHAnsi" w:eastAsiaTheme="minorEastAsia" w:hAnsiTheme="minorHAnsi" w:cstheme="minorBidi"/>
          <w:noProof/>
          <w:lang w:eastAsia="zh-CN"/>
        </w:rPr>
      </w:pPr>
      <w:hyperlink w:anchor="_Toc135653498" w:history="1">
        <w:r w:rsidR="00B550F4" w:rsidRPr="0028320A">
          <w:rPr>
            <w:rStyle w:val="Hyperlink"/>
            <w:rFonts w:ascii="Arial" w:hAnsi="Arial"/>
            <w:noProof/>
          </w:rPr>
          <w:t>Social Security</w:t>
        </w:r>
        <w:r w:rsidR="00B550F4">
          <w:rPr>
            <w:noProof/>
            <w:webHidden/>
          </w:rPr>
          <w:tab/>
        </w:r>
        <w:r w:rsidR="00B550F4">
          <w:rPr>
            <w:noProof/>
            <w:webHidden/>
          </w:rPr>
          <w:fldChar w:fldCharType="begin"/>
        </w:r>
        <w:r w:rsidR="00B550F4">
          <w:rPr>
            <w:noProof/>
            <w:webHidden/>
          </w:rPr>
          <w:instrText xml:space="preserve"> PAGEREF _Toc135653498 \h </w:instrText>
        </w:r>
        <w:r w:rsidR="00B550F4">
          <w:rPr>
            <w:noProof/>
            <w:webHidden/>
          </w:rPr>
        </w:r>
        <w:r w:rsidR="00B550F4">
          <w:rPr>
            <w:noProof/>
            <w:webHidden/>
          </w:rPr>
          <w:fldChar w:fldCharType="separate"/>
        </w:r>
        <w:r w:rsidR="00B550F4">
          <w:rPr>
            <w:noProof/>
            <w:webHidden/>
          </w:rPr>
          <w:t>14</w:t>
        </w:r>
        <w:r w:rsidR="00B550F4">
          <w:rPr>
            <w:noProof/>
            <w:webHidden/>
          </w:rPr>
          <w:fldChar w:fldCharType="end"/>
        </w:r>
      </w:hyperlink>
    </w:p>
    <w:p w14:paraId="2CBFD2CA" w14:textId="4777EAA9" w:rsidR="00B550F4" w:rsidRDefault="00996692">
      <w:pPr>
        <w:pStyle w:val="TOC3"/>
        <w:rPr>
          <w:rFonts w:asciiTheme="minorHAnsi" w:eastAsiaTheme="minorEastAsia" w:hAnsiTheme="minorHAnsi" w:cstheme="minorBidi"/>
          <w:noProof/>
          <w:lang w:eastAsia="zh-CN"/>
        </w:rPr>
      </w:pPr>
      <w:hyperlink w:anchor="_Toc135653499" w:history="1">
        <w:r w:rsidR="00B550F4" w:rsidRPr="0028320A">
          <w:rPr>
            <w:rStyle w:val="Hyperlink"/>
            <w:rFonts w:ascii="Arial" w:hAnsi="Arial"/>
            <w:noProof/>
          </w:rPr>
          <w:t>Taxation</w:t>
        </w:r>
        <w:r w:rsidR="00B550F4">
          <w:rPr>
            <w:noProof/>
            <w:webHidden/>
          </w:rPr>
          <w:tab/>
        </w:r>
        <w:r w:rsidR="00B550F4">
          <w:rPr>
            <w:noProof/>
            <w:webHidden/>
          </w:rPr>
          <w:fldChar w:fldCharType="begin"/>
        </w:r>
        <w:r w:rsidR="00B550F4">
          <w:rPr>
            <w:noProof/>
            <w:webHidden/>
          </w:rPr>
          <w:instrText xml:space="preserve"> PAGEREF _Toc135653499 \h </w:instrText>
        </w:r>
        <w:r w:rsidR="00B550F4">
          <w:rPr>
            <w:noProof/>
            <w:webHidden/>
          </w:rPr>
        </w:r>
        <w:r w:rsidR="00B550F4">
          <w:rPr>
            <w:noProof/>
            <w:webHidden/>
          </w:rPr>
          <w:fldChar w:fldCharType="separate"/>
        </w:r>
        <w:r w:rsidR="00B550F4">
          <w:rPr>
            <w:noProof/>
            <w:webHidden/>
          </w:rPr>
          <w:t>14</w:t>
        </w:r>
        <w:r w:rsidR="00B550F4">
          <w:rPr>
            <w:noProof/>
            <w:webHidden/>
          </w:rPr>
          <w:fldChar w:fldCharType="end"/>
        </w:r>
      </w:hyperlink>
    </w:p>
    <w:p w14:paraId="56065C2F" w14:textId="32183B06" w:rsidR="00B550F4" w:rsidRDefault="00996692">
      <w:pPr>
        <w:pStyle w:val="TOC3"/>
        <w:rPr>
          <w:rFonts w:asciiTheme="minorHAnsi" w:eastAsiaTheme="minorEastAsia" w:hAnsiTheme="minorHAnsi" w:cstheme="minorBidi"/>
          <w:noProof/>
          <w:lang w:eastAsia="zh-CN"/>
        </w:rPr>
      </w:pPr>
      <w:hyperlink w:anchor="_Toc135653500" w:history="1">
        <w:r w:rsidR="00B550F4" w:rsidRPr="0028320A">
          <w:rPr>
            <w:rStyle w:val="Hyperlink"/>
            <w:rFonts w:ascii="Arial" w:hAnsi="Arial"/>
            <w:noProof/>
          </w:rPr>
          <w:t>Veterans’ Affairs</w:t>
        </w:r>
        <w:r w:rsidR="00B550F4">
          <w:rPr>
            <w:noProof/>
            <w:webHidden/>
          </w:rPr>
          <w:tab/>
        </w:r>
        <w:r w:rsidR="00B550F4">
          <w:rPr>
            <w:noProof/>
            <w:webHidden/>
          </w:rPr>
          <w:fldChar w:fldCharType="begin"/>
        </w:r>
        <w:r w:rsidR="00B550F4">
          <w:rPr>
            <w:noProof/>
            <w:webHidden/>
          </w:rPr>
          <w:instrText xml:space="preserve"> PAGEREF _Toc135653500 \h </w:instrText>
        </w:r>
        <w:r w:rsidR="00B550F4">
          <w:rPr>
            <w:noProof/>
            <w:webHidden/>
          </w:rPr>
        </w:r>
        <w:r w:rsidR="00B550F4">
          <w:rPr>
            <w:noProof/>
            <w:webHidden/>
          </w:rPr>
          <w:fldChar w:fldCharType="separate"/>
        </w:r>
        <w:r w:rsidR="00B550F4">
          <w:rPr>
            <w:noProof/>
            <w:webHidden/>
          </w:rPr>
          <w:t>14</w:t>
        </w:r>
        <w:r w:rsidR="00B550F4">
          <w:rPr>
            <w:noProof/>
            <w:webHidden/>
          </w:rPr>
          <w:fldChar w:fldCharType="end"/>
        </w:r>
      </w:hyperlink>
    </w:p>
    <w:p w14:paraId="4D0B57E2" w14:textId="4C4B326B" w:rsidR="00B550F4" w:rsidRDefault="00996692">
      <w:pPr>
        <w:pStyle w:val="TOC1"/>
        <w:rPr>
          <w:rFonts w:asciiTheme="minorHAnsi" w:eastAsiaTheme="minorEastAsia" w:hAnsiTheme="minorHAnsi" w:cstheme="minorBidi"/>
          <w:b w:val="0"/>
          <w:noProof/>
          <w:color w:val="auto"/>
          <w:sz w:val="22"/>
          <w:lang w:eastAsia="zh-CN"/>
        </w:rPr>
      </w:pPr>
      <w:hyperlink w:anchor="_Toc135653501" w:history="1">
        <w:r w:rsidR="00B550F4" w:rsidRPr="0028320A">
          <w:rPr>
            <w:rStyle w:val="Hyperlink"/>
            <w:rFonts w:ascii="Arial" w:hAnsi="Arial" w:cs="Arial"/>
            <w:noProof/>
          </w:rPr>
          <w:t>Appeals</w:t>
        </w:r>
        <w:r w:rsidR="00B550F4">
          <w:rPr>
            <w:noProof/>
            <w:webHidden/>
          </w:rPr>
          <w:tab/>
        </w:r>
        <w:r w:rsidR="00B550F4">
          <w:rPr>
            <w:noProof/>
            <w:webHidden/>
          </w:rPr>
          <w:fldChar w:fldCharType="begin"/>
        </w:r>
        <w:r w:rsidR="00B550F4">
          <w:rPr>
            <w:noProof/>
            <w:webHidden/>
          </w:rPr>
          <w:instrText xml:space="preserve"> PAGEREF _Toc135653501 \h </w:instrText>
        </w:r>
        <w:r w:rsidR="00B550F4">
          <w:rPr>
            <w:noProof/>
            <w:webHidden/>
          </w:rPr>
        </w:r>
        <w:r w:rsidR="00B550F4">
          <w:rPr>
            <w:noProof/>
            <w:webHidden/>
          </w:rPr>
          <w:fldChar w:fldCharType="separate"/>
        </w:r>
        <w:r w:rsidR="00B550F4">
          <w:rPr>
            <w:noProof/>
            <w:webHidden/>
          </w:rPr>
          <w:t>16</w:t>
        </w:r>
        <w:r w:rsidR="00B550F4">
          <w:rPr>
            <w:noProof/>
            <w:webHidden/>
          </w:rPr>
          <w:fldChar w:fldCharType="end"/>
        </w:r>
      </w:hyperlink>
    </w:p>
    <w:p w14:paraId="473746A7" w14:textId="29E034C1" w:rsidR="00B550F4" w:rsidRDefault="00996692">
      <w:pPr>
        <w:pStyle w:val="TOC3"/>
        <w:rPr>
          <w:rFonts w:asciiTheme="minorHAnsi" w:eastAsiaTheme="minorEastAsia" w:hAnsiTheme="minorHAnsi" w:cstheme="minorBidi"/>
          <w:noProof/>
          <w:lang w:eastAsia="zh-CN"/>
        </w:rPr>
      </w:pPr>
      <w:hyperlink w:anchor="_Toc135653502" w:history="1">
        <w:r w:rsidR="00B550F4" w:rsidRPr="0028320A">
          <w:rPr>
            <w:rStyle w:val="Hyperlink"/>
            <w:rFonts w:ascii="Arial" w:hAnsi="Arial"/>
            <w:noProof/>
          </w:rPr>
          <w:t>Appeals lodged</w:t>
        </w:r>
        <w:r w:rsidR="00B550F4">
          <w:rPr>
            <w:noProof/>
            <w:webHidden/>
          </w:rPr>
          <w:tab/>
        </w:r>
        <w:r w:rsidR="00B550F4">
          <w:rPr>
            <w:noProof/>
            <w:webHidden/>
          </w:rPr>
          <w:fldChar w:fldCharType="begin"/>
        </w:r>
        <w:r w:rsidR="00B550F4">
          <w:rPr>
            <w:noProof/>
            <w:webHidden/>
          </w:rPr>
          <w:instrText xml:space="preserve"> PAGEREF _Toc135653502 \h </w:instrText>
        </w:r>
        <w:r w:rsidR="00B550F4">
          <w:rPr>
            <w:noProof/>
            <w:webHidden/>
          </w:rPr>
        </w:r>
        <w:r w:rsidR="00B550F4">
          <w:rPr>
            <w:noProof/>
            <w:webHidden/>
          </w:rPr>
          <w:fldChar w:fldCharType="separate"/>
        </w:r>
        <w:r w:rsidR="00B550F4">
          <w:rPr>
            <w:noProof/>
            <w:webHidden/>
          </w:rPr>
          <w:t>16</w:t>
        </w:r>
        <w:r w:rsidR="00B550F4">
          <w:rPr>
            <w:noProof/>
            <w:webHidden/>
          </w:rPr>
          <w:fldChar w:fldCharType="end"/>
        </w:r>
      </w:hyperlink>
    </w:p>
    <w:p w14:paraId="2E9E4E6F" w14:textId="7B037779" w:rsidR="00B550F4" w:rsidRDefault="00996692">
      <w:pPr>
        <w:pStyle w:val="TOC3"/>
        <w:rPr>
          <w:rFonts w:asciiTheme="minorHAnsi" w:eastAsiaTheme="minorEastAsia" w:hAnsiTheme="minorHAnsi" w:cstheme="minorBidi"/>
          <w:noProof/>
          <w:lang w:eastAsia="zh-CN"/>
        </w:rPr>
      </w:pPr>
      <w:hyperlink w:anchor="_Toc135653503" w:history="1">
        <w:r w:rsidR="00B550F4" w:rsidRPr="0028320A">
          <w:rPr>
            <w:rStyle w:val="Hyperlink"/>
            <w:rFonts w:ascii="Arial" w:hAnsi="Arial"/>
            <w:noProof/>
          </w:rPr>
          <w:t>Appeals finalised</w:t>
        </w:r>
        <w:r w:rsidR="00B550F4">
          <w:rPr>
            <w:noProof/>
            <w:webHidden/>
          </w:rPr>
          <w:tab/>
        </w:r>
        <w:r w:rsidR="00B550F4">
          <w:rPr>
            <w:noProof/>
            <w:webHidden/>
          </w:rPr>
          <w:fldChar w:fldCharType="begin"/>
        </w:r>
        <w:r w:rsidR="00B550F4">
          <w:rPr>
            <w:noProof/>
            <w:webHidden/>
          </w:rPr>
          <w:instrText xml:space="preserve"> PAGEREF _Toc135653503 \h </w:instrText>
        </w:r>
        <w:r w:rsidR="00B550F4">
          <w:rPr>
            <w:noProof/>
            <w:webHidden/>
          </w:rPr>
        </w:r>
        <w:r w:rsidR="00B550F4">
          <w:rPr>
            <w:noProof/>
            <w:webHidden/>
          </w:rPr>
          <w:fldChar w:fldCharType="separate"/>
        </w:r>
        <w:r w:rsidR="00B550F4">
          <w:rPr>
            <w:noProof/>
            <w:webHidden/>
          </w:rPr>
          <w:t>16</w:t>
        </w:r>
        <w:r w:rsidR="00B550F4">
          <w:rPr>
            <w:noProof/>
            <w:webHidden/>
          </w:rPr>
          <w:fldChar w:fldCharType="end"/>
        </w:r>
      </w:hyperlink>
    </w:p>
    <w:p w14:paraId="0A33C308" w14:textId="7E063A95" w:rsidR="00B550F4" w:rsidRDefault="00996692">
      <w:pPr>
        <w:pStyle w:val="TOC1"/>
        <w:rPr>
          <w:rFonts w:asciiTheme="minorHAnsi" w:eastAsiaTheme="minorEastAsia" w:hAnsiTheme="minorHAnsi" w:cstheme="minorBidi"/>
          <w:b w:val="0"/>
          <w:noProof/>
          <w:color w:val="auto"/>
          <w:sz w:val="22"/>
          <w:lang w:eastAsia="zh-CN"/>
        </w:rPr>
      </w:pPr>
      <w:hyperlink w:anchor="_Toc135653504" w:history="1">
        <w:r w:rsidR="00B550F4" w:rsidRPr="0028320A">
          <w:rPr>
            <w:rStyle w:val="Hyperlink"/>
            <w:rFonts w:ascii="Arial" w:hAnsi="Arial" w:cs="Arial"/>
            <w:noProof/>
          </w:rPr>
          <w:t>Statements of Principles</w:t>
        </w:r>
        <w:r w:rsidR="00B550F4">
          <w:rPr>
            <w:noProof/>
            <w:webHidden/>
          </w:rPr>
          <w:tab/>
        </w:r>
        <w:r w:rsidR="00B550F4">
          <w:rPr>
            <w:noProof/>
            <w:webHidden/>
          </w:rPr>
          <w:fldChar w:fldCharType="begin"/>
        </w:r>
        <w:r w:rsidR="00B550F4">
          <w:rPr>
            <w:noProof/>
            <w:webHidden/>
          </w:rPr>
          <w:instrText xml:space="preserve"> PAGEREF _Toc135653504 \h </w:instrText>
        </w:r>
        <w:r w:rsidR="00B550F4">
          <w:rPr>
            <w:noProof/>
            <w:webHidden/>
          </w:rPr>
        </w:r>
        <w:r w:rsidR="00B550F4">
          <w:rPr>
            <w:noProof/>
            <w:webHidden/>
          </w:rPr>
          <w:fldChar w:fldCharType="separate"/>
        </w:r>
        <w:r w:rsidR="00B550F4">
          <w:rPr>
            <w:noProof/>
            <w:webHidden/>
          </w:rPr>
          <w:t>18</w:t>
        </w:r>
        <w:r w:rsidR="00B550F4">
          <w:rPr>
            <w:noProof/>
            <w:webHidden/>
          </w:rPr>
          <w:fldChar w:fldCharType="end"/>
        </w:r>
      </w:hyperlink>
    </w:p>
    <w:p w14:paraId="7ECDC10D" w14:textId="7DE216F0" w:rsidR="00B550F4" w:rsidRDefault="00996692">
      <w:pPr>
        <w:pStyle w:val="TOC3"/>
        <w:rPr>
          <w:rFonts w:asciiTheme="minorHAnsi" w:eastAsiaTheme="minorEastAsia" w:hAnsiTheme="minorHAnsi" w:cstheme="minorBidi"/>
          <w:noProof/>
          <w:lang w:eastAsia="zh-CN"/>
        </w:rPr>
      </w:pPr>
      <w:hyperlink w:anchor="_Toc135653505" w:history="1">
        <w:r w:rsidR="00B550F4" w:rsidRPr="0028320A">
          <w:rPr>
            <w:rStyle w:val="Hyperlink"/>
            <w:rFonts w:ascii="Arial" w:hAnsi="Arial"/>
            <w:noProof/>
          </w:rPr>
          <w:t>Amended Statements of Principles</w:t>
        </w:r>
        <w:r w:rsidR="00B550F4">
          <w:rPr>
            <w:noProof/>
            <w:webHidden/>
          </w:rPr>
          <w:tab/>
        </w:r>
        <w:r w:rsidR="00B550F4">
          <w:rPr>
            <w:noProof/>
            <w:webHidden/>
          </w:rPr>
          <w:fldChar w:fldCharType="begin"/>
        </w:r>
        <w:r w:rsidR="00B550F4">
          <w:rPr>
            <w:noProof/>
            <w:webHidden/>
          </w:rPr>
          <w:instrText xml:space="preserve"> PAGEREF _Toc135653505 \h </w:instrText>
        </w:r>
        <w:r w:rsidR="00B550F4">
          <w:rPr>
            <w:noProof/>
            <w:webHidden/>
          </w:rPr>
        </w:r>
        <w:r w:rsidR="00B550F4">
          <w:rPr>
            <w:noProof/>
            <w:webHidden/>
          </w:rPr>
          <w:fldChar w:fldCharType="separate"/>
        </w:r>
        <w:r w:rsidR="00B550F4">
          <w:rPr>
            <w:noProof/>
            <w:webHidden/>
          </w:rPr>
          <w:t>18</w:t>
        </w:r>
        <w:r w:rsidR="00B550F4">
          <w:rPr>
            <w:noProof/>
            <w:webHidden/>
          </w:rPr>
          <w:fldChar w:fldCharType="end"/>
        </w:r>
      </w:hyperlink>
    </w:p>
    <w:p w14:paraId="6A9EABB2" w14:textId="367403F0" w:rsidR="003E4949" w:rsidRPr="00B62DB7" w:rsidRDefault="003E4949">
      <w:pPr>
        <w:rPr>
          <w:rFonts w:ascii="Arial" w:hAnsi="Arial" w:cs="Arial"/>
        </w:rPr>
      </w:pPr>
      <w:r w:rsidRPr="00B62DB7">
        <w:rPr>
          <w:rFonts w:ascii="Arial" w:hAnsi="Arial" w:cs="Arial"/>
        </w:rPr>
        <w:fldChar w:fldCharType="end"/>
      </w:r>
    </w:p>
    <w:p w14:paraId="642DAB58" w14:textId="77777777" w:rsidR="003E4949" w:rsidRPr="00B62DB7" w:rsidRDefault="003E4949" w:rsidP="003E4949">
      <w:pPr>
        <w:rPr>
          <w:rFonts w:ascii="Arial" w:hAnsi="Arial" w:cs="Arial"/>
        </w:rPr>
      </w:pPr>
    </w:p>
    <w:p w14:paraId="47134D73" w14:textId="77777777" w:rsidR="00917455" w:rsidRPr="00B62DB7" w:rsidRDefault="00917455" w:rsidP="00917455">
      <w:pPr>
        <w:pStyle w:val="Heading1"/>
        <w:rPr>
          <w:rFonts w:ascii="Arial" w:hAnsi="Arial" w:cs="Arial"/>
          <w:color w:val="192F55"/>
        </w:rPr>
      </w:pPr>
      <w:bookmarkStart w:id="4" w:name="_Toc426982244"/>
      <w:bookmarkStart w:id="5" w:name="_Toc480464765"/>
      <w:bookmarkStart w:id="6" w:name="_Toc135653487"/>
      <w:r w:rsidRPr="00B62DB7">
        <w:rPr>
          <w:rFonts w:ascii="Arial" w:hAnsi="Arial" w:cs="Arial"/>
          <w:color w:val="192F55"/>
        </w:rPr>
        <w:lastRenderedPageBreak/>
        <w:t>AAT Recent Decisions</w:t>
      </w:r>
      <w:bookmarkEnd w:id="4"/>
      <w:bookmarkEnd w:id="5"/>
      <w:bookmarkEnd w:id="6"/>
    </w:p>
    <w:p w14:paraId="4A8EFFA1" w14:textId="77777777" w:rsidR="00D52C38" w:rsidRPr="00B16145" w:rsidRDefault="00D52C38" w:rsidP="00D52C38">
      <w:pPr>
        <w:suppressAutoHyphens w:val="0"/>
        <w:spacing w:before="200" w:after="0" w:line="260" w:lineRule="exact"/>
        <w:jc w:val="both"/>
        <w:rPr>
          <w:rFonts w:ascii="Arial" w:hAnsi="Arial" w:cs="Arial"/>
          <w:sz w:val="20"/>
        </w:rPr>
      </w:pPr>
      <w:bookmarkStart w:id="7" w:name="_Toc377121547"/>
      <w:bookmarkStart w:id="8" w:name="_Toc423607887"/>
      <w:bookmarkStart w:id="9" w:name="_Toc480464766"/>
      <w:bookmarkStart w:id="10" w:name="_Toc305153033"/>
      <w:bookmarkStart w:id="11" w:name="_Toc333839751"/>
      <w:bookmarkStart w:id="12" w:name="_Toc343251412"/>
      <w:bookmarkStart w:id="13" w:name="_Toc426982245"/>
      <w:bookmarkStart w:id="14" w:name="_Toc333839747"/>
      <w:bookmarkStart w:id="15" w:name="_Toc343251408"/>
      <w:r w:rsidRPr="00B16145">
        <w:rPr>
          <w:rFonts w:ascii="Arial" w:hAnsi="Arial" w:cs="Arial"/>
          <w:sz w:val="20"/>
        </w:rPr>
        <w:t xml:space="preserve">This section of the Bulletin provides information about all decisions recently published in the AAT’s General, Freedom of Information, National Disability Insurance Scheme, Security, Small Business Taxation, Taxation &amp; Commercial and Veterans’ Appeals. This list also includes selected child support decisions published by the Social Services &amp; Child Support Division and examples of recent decisions published by the Migration &amp; Refugee Division.  Only AAT decisions that have been published on </w:t>
      </w:r>
      <w:hyperlink r:id="rId14" w:history="1">
        <w:r w:rsidRPr="00B16145">
          <w:rPr>
            <w:rFonts w:ascii="Arial" w:hAnsi="Arial" w:cs="Arial"/>
            <w:b/>
            <w:bCs/>
            <w:color w:val="106DB6"/>
            <w:sz w:val="20"/>
            <w:u w:val="single"/>
          </w:rPr>
          <w:t>AustLII</w:t>
        </w:r>
      </w:hyperlink>
      <w:r w:rsidRPr="00B16145">
        <w:rPr>
          <w:rFonts w:ascii="Arial" w:hAnsi="Arial" w:cs="Arial"/>
          <w:sz w:val="20"/>
        </w:rPr>
        <w:t xml:space="preserve"> have been included.  Full copies of the decisions can be accessed through the hyperlinks provided below.</w:t>
      </w:r>
    </w:p>
    <w:p w14:paraId="3FAF1CFA" w14:textId="77777777" w:rsidR="00B550F4" w:rsidRPr="00B550F4" w:rsidRDefault="00B550F4" w:rsidP="00B550F4">
      <w:pPr>
        <w:pStyle w:val="Heading3"/>
        <w:rPr>
          <w:rFonts w:ascii="Arial" w:hAnsi="Arial"/>
        </w:rPr>
      </w:pPr>
      <w:bookmarkStart w:id="16" w:name="_Toc135653021"/>
      <w:bookmarkStart w:id="17" w:name="_Toc135653488"/>
      <w:bookmarkEnd w:id="7"/>
      <w:bookmarkEnd w:id="8"/>
      <w:bookmarkEnd w:id="9"/>
      <w:r w:rsidRPr="00B550F4">
        <w:rPr>
          <w:rFonts w:ascii="Arial" w:hAnsi="Arial"/>
        </w:rPr>
        <w:t>Child Support</w:t>
      </w:r>
      <w:bookmarkEnd w:id="16"/>
      <w:bookmarkEnd w:id="17"/>
    </w:p>
    <w:p w14:paraId="3BF77551" w14:textId="77777777" w:rsidR="00B550F4" w:rsidRPr="00B550F4" w:rsidRDefault="00996692" w:rsidP="00B550F4">
      <w:pPr>
        <w:rPr>
          <w:rFonts w:ascii="Arial" w:hAnsi="Arial" w:cs="Arial"/>
          <w:sz w:val="20"/>
          <w:szCs w:val="20"/>
        </w:rPr>
      </w:pPr>
      <w:hyperlink r:id="rId15" w:history="1">
        <w:r w:rsidR="00B550F4" w:rsidRPr="00B550F4">
          <w:rPr>
            <w:rStyle w:val="Hyperlink"/>
            <w:rFonts w:ascii="Arial" w:hAnsi="Arial" w:cs="Arial"/>
            <w:szCs w:val="20"/>
          </w:rPr>
          <w:t>LWTK and Child Support Registrar</w:t>
        </w:r>
      </w:hyperlink>
      <w:r w:rsidR="00B550F4" w:rsidRPr="00B550F4">
        <w:rPr>
          <w:rFonts w:ascii="Arial" w:hAnsi="Arial" w:cs="Arial"/>
          <w:sz w:val="20"/>
          <w:szCs w:val="20"/>
        </w:rPr>
        <w:t xml:space="preserve"> (Child support second review) [2023] AATA 1264 (17 May 2023); Ms A E Burke AO, Member</w:t>
      </w:r>
    </w:p>
    <w:p w14:paraId="1F5C8935" w14:textId="77777777" w:rsidR="00B550F4" w:rsidRPr="00B550F4" w:rsidRDefault="00B550F4" w:rsidP="00B550F4">
      <w:pPr>
        <w:rPr>
          <w:rFonts w:ascii="Arial" w:hAnsi="Arial" w:cs="Arial"/>
          <w:sz w:val="20"/>
          <w:szCs w:val="20"/>
        </w:rPr>
      </w:pPr>
      <w:r w:rsidRPr="00B550F4">
        <w:rPr>
          <w:rFonts w:ascii="Arial" w:hAnsi="Arial" w:cs="Arial"/>
          <w:sz w:val="20"/>
          <w:szCs w:val="20"/>
        </w:rPr>
        <w:t>CHILD SUPPORT – review of care percentage determinations –change in care – actual care not varied from arrangements as provided for in Court orders – interpretation of the percentage of care in dispute – conflicting evidence of extent of impact of special days on actual care provided – decision under review affirmed</w:t>
      </w:r>
    </w:p>
    <w:p w14:paraId="3C08757E" w14:textId="77777777" w:rsidR="00B550F4" w:rsidRPr="00B550F4" w:rsidRDefault="00996692" w:rsidP="00B550F4">
      <w:pPr>
        <w:rPr>
          <w:rFonts w:ascii="Arial" w:hAnsi="Arial" w:cs="Arial"/>
          <w:sz w:val="20"/>
          <w:szCs w:val="20"/>
        </w:rPr>
      </w:pPr>
      <w:hyperlink r:id="rId16" w:history="1">
        <w:r w:rsidR="00B550F4" w:rsidRPr="00B550F4">
          <w:rPr>
            <w:rStyle w:val="Hyperlink"/>
            <w:rFonts w:ascii="Arial" w:hAnsi="Arial" w:cs="Arial"/>
            <w:szCs w:val="20"/>
          </w:rPr>
          <w:t>WYBM and Child Support Registrar</w:t>
        </w:r>
      </w:hyperlink>
      <w:r w:rsidR="00B550F4" w:rsidRPr="00B550F4">
        <w:rPr>
          <w:rFonts w:ascii="Arial" w:hAnsi="Arial" w:cs="Arial"/>
          <w:sz w:val="20"/>
          <w:szCs w:val="20"/>
        </w:rPr>
        <w:t xml:space="preserve"> (Child support second review) [2023] AATA 1263 (17 May 2023); W Frost, Member</w:t>
      </w:r>
    </w:p>
    <w:p w14:paraId="2B90484E" w14:textId="77777777" w:rsidR="00B550F4" w:rsidRPr="00B550F4" w:rsidRDefault="00B550F4" w:rsidP="00B550F4">
      <w:pPr>
        <w:rPr>
          <w:rFonts w:ascii="Arial" w:hAnsi="Arial" w:cs="Arial"/>
          <w:sz w:val="20"/>
          <w:szCs w:val="20"/>
        </w:rPr>
      </w:pPr>
      <w:r w:rsidRPr="00B550F4">
        <w:rPr>
          <w:rFonts w:ascii="Arial" w:hAnsi="Arial" w:cs="Arial"/>
          <w:sz w:val="20"/>
          <w:szCs w:val="20"/>
        </w:rPr>
        <w:t xml:space="preserve">CHILD SUPPORT – Administrative Appeals Tribunal Tier 1 review – where the Mother applied for review outside the 28 day period – ‘special circumstances’ – whether there were circumstances that prevented lodgement – do full-time work and care duties constitute ‘special circumstances’ – Tribunal not satisfied – decision under review affirmed  </w:t>
      </w:r>
    </w:p>
    <w:p w14:paraId="59329088" w14:textId="77777777" w:rsidR="00B550F4" w:rsidRPr="00B550F4" w:rsidRDefault="00996692" w:rsidP="00B550F4">
      <w:pPr>
        <w:suppressAutoHyphens w:val="0"/>
        <w:spacing w:before="0" w:after="0" w:line="260" w:lineRule="exact"/>
        <w:jc w:val="both"/>
        <w:rPr>
          <w:rFonts w:ascii="Arial" w:hAnsi="Arial" w:cs="Arial"/>
          <w:bCs/>
          <w:sz w:val="20"/>
          <w:szCs w:val="20"/>
        </w:rPr>
      </w:pPr>
      <w:hyperlink r:id="rId17" w:history="1">
        <w:r w:rsidR="00B550F4" w:rsidRPr="00B550F4">
          <w:rPr>
            <w:rFonts w:ascii="Arial" w:hAnsi="Arial" w:cs="Arial"/>
            <w:b/>
            <w:bCs/>
            <w:color w:val="106DB6"/>
            <w:sz w:val="20"/>
            <w:szCs w:val="20"/>
            <w:u w:val="single"/>
          </w:rPr>
          <w:t>Napier and Tanfield</w:t>
        </w:r>
      </w:hyperlink>
      <w:r w:rsidR="00B550F4" w:rsidRPr="00B550F4">
        <w:rPr>
          <w:rFonts w:ascii="Arial" w:hAnsi="Arial" w:cs="Arial"/>
          <w:bCs/>
          <w:sz w:val="20"/>
          <w:szCs w:val="20"/>
        </w:rPr>
        <w:t xml:space="preserve"> (Child support) [2023] AATA 851 (3 February 2023); S De Bono, Senior Member</w:t>
      </w:r>
    </w:p>
    <w:p w14:paraId="03DF9417" w14:textId="77777777" w:rsidR="00B550F4" w:rsidRPr="00B550F4" w:rsidRDefault="00B550F4" w:rsidP="00B550F4">
      <w:pPr>
        <w:suppressAutoHyphens w:val="0"/>
        <w:spacing w:before="0" w:after="0" w:line="260" w:lineRule="exact"/>
        <w:jc w:val="both"/>
        <w:rPr>
          <w:rFonts w:ascii="Arial" w:hAnsi="Arial" w:cs="Arial"/>
          <w:bCs/>
          <w:sz w:val="20"/>
          <w:szCs w:val="20"/>
        </w:rPr>
      </w:pPr>
    </w:p>
    <w:p w14:paraId="3340F24D" w14:textId="77777777" w:rsidR="00B550F4" w:rsidRPr="00B550F4" w:rsidRDefault="00B550F4" w:rsidP="00B550F4">
      <w:pPr>
        <w:suppressAutoHyphens w:val="0"/>
        <w:spacing w:before="0" w:after="0" w:line="260" w:lineRule="exact"/>
        <w:jc w:val="both"/>
        <w:rPr>
          <w:rFonts w:ascii="Arial" w:hAnsi="Arial" w:cs="Arial"/>
          <w:bCs/>
          <w:sz w:val="20"/>
          <w:szCs w:val="20"/>
        </w:rPr>
      </w:pPr>
      <w:r w:rsidRPr="00B550F4">
        <w:rPr>
          <w:rFonts w:ascii="Arial" w:hAnsi="Arial" w:cs="Arial"/>
          <w:bCs/>
          <w:sz w:val="20"/>
          <w:szCs w:val="20"/>
        </w:rPr>
        <w:t>CHILD SUPPORT – particulars of the administrative assessment – whether a fixed annual rate of child support should not apply – the application for fixed annual rate not to apply correctly refused – decision under review affirmed</w:t>
      </w:r>
    </w:p>
    <w:p w14:paraId="5D9C336F" w14:textId="77777777" w:rsidR="00B550F4" w:rsidRPr="00B550F4" w:rsidRDefault="00B550F4" w:rsidP="00B550F4">
      <w:pPr>
        <w:suppressAutoHyphens w:val="0"/>
        <w:spacing w:before="0" w:after="0" w:line="260" w:lineRule="exact"/>
        <w:jc w:val="both"/>
        <w:rPr>
          <w:rFonts w:ascii="Arial" w:hAnsi="Arial" w:cs="Arial"/>
          <w:bCs/>
          <w:sz w:val="20"/>
          <w:szCs w:val="20"/>
        </w:rPr>
      </w:pPr>
    </w:p>
    <w:p w14:paraId="4C6E23C2" w14:textId="77777777" w:rsidR="00B550F4" w:rsidRPr="00B550F4" w:rsidRDefault="00996692" w:rsidP="00B550F4">
      <w:pPr>
        <w:suppressAutoHyphens w:val="0"/>
        <w:spacing w:before="0" w:after="0" w:line="260" w:lineRule="exact"/>
        <w:jc w:val="both"/>
        <w:rPr>
          <w:rFonts w:ascii="Arial" w:hAnsi="Arial" w:cs="Arial"/>
          <w:bCs/>
          <w:sz w:val="20"/>
          <w:szCs w:val="20"/>
        </w:rPr>
      </w:pPr>
      <w:hyperlink r:id="rId18" w:history="1">
        <w:r w:rsidR="00B550F4" w:rsidRPr="00B550F4">
          <w:rPr>
            <w:rFonts w:ascii="Arial" w:hAnsi="Arial" w:cs="Arial"/>
            <w:b/>
            <w:bCs/>
            <w:color w:val="106DB6"/>
            <w:sz w:val="20"/>
            <w:szCs w:val="20"/>
            <w:u w:val="single"/>
          </w:rPr>
          <w:t>Grainger and Grainger</w:t>
        </w:r>
      </w:hyperlink>
      <w:r w:rsidR="00B550F4" w:rsidRPr="00B550F4">
        <w:rPr>
          <w:rFonts w:ascii="Arial" w:hAnsi="Arial" w:cs="Arial"/>
          <w:bCs/>
          <w:sz w:val="20"/>
          <w:szCs w:val="20"/>
        </w:rPr>
        <w:t xml:space="preserve"> (Child support) [2023] AATA 837 (8 February 2023); H Moreland, Member</w:t>
      </w:r>
    </w:p>
    <w:p w14:paraId="385E9BAC" w14:textId="77777777" w:rsidR="00B550F4" w:rsidRPr="00B550F4" w:rsidRDefault="00B550F4" w:rsidP="00B550F4">
      <w:pPr>
        <w:suppressAutoHyphens w:val="0"/>
        <w:spacing w:before="0" w:after="0" w:line="260" w:lineRule="exact"/>
        <w:jc w:val="both"/>
        <w:rPr>
          <w:rFonts w:ascii="Arial" w:hAnsi="Arial" w:cs="Arial"/>
          <w:bCs/>
          <w:sz w:val="20"/>
          <w:szCs w:val="20"/>
        </w:rPr>
      </w:pPr>
    </w:p>
    <w:p w14:paraId="2086F94B" w14:textId="77777777" w:rsidR="00B550F4" w:rsidRPr="00B550F4" w:rsidRDefault="00B550F4" w:rsidP="00B550F4">
      <w:pPr>
        <w:suppressAutoHyphens w:val="0"/>
        <w:spacing w:before="0" w:after="0" w:line="260" w:lineRule="exact"/>
        <w:jc w:val="both"/>
        <w:rPr>
          <w:rFonts w:ascii="Arial" w:hAnsi="Arial" w:cs="Arial"/>
          <w:bCs/>
          <w:sz w:val="20"/>
          <w:szCs w:val="20"/>
        </w:rPr>
      </w:pPr>
      <w:r w:rsidRPr="00B550F4">
        <w:rPr>
          <w:rFonts w:ascii="Arial" w:hAnsi="Arial" w:cs="Arial"/>
          <w:bCs/>
          <w:sz w:val="20"/>
          <w:szCs w:val="20"/>
        </w:rPr>
        <w:t>CHILD SUPPORT – departure determination – income, property and financial resources – special needs – a ground for departure established – decision to depart – decision under review set aside and substituted</w:t>
      </w:r>
    </w:p>
    <w:p w14:paraId="7516639F" w14:textId="77777777" w:rsidR="00B550F4" w:rsidRPr="00B550F4" w:rsidRDefault="00B550F4" w:rsidP="00B550F4">
      <w:pPr>
        <w:suppressAutoHyphens w:val="0"/>
        <w:spacing w:before="0" w:after="0" w:line="260" w:lineRule="exact"/>
        <w:jc w:val="both"/>
        <w:rPr>
          <w:rFonts w:ascii="Arial" w:hAnsi="Arial" w:cs="Arial"/>
          <w:bCs/>
          <w:sz w:val="20"/>
          <w:szCs w:val="20"/>
        </w:rPr>
      </w:pPr>
    </w:p>
    <w:p w14:paraId="76F8BF7F" w14:textId="77777777" w:rsidR="00B550F4" w:rsidRPr="00B550F4" w:rsidRDefault="00996692" w:rsidP="00B550F4">
      <w:pPr>
        <w:suppressAutoHyphens w:val="0"/>
        <w:spacing w:before="0" w:after="0" w:line="260" w:lineRule="exact"/>
        <w:jc w:val="both"/>
        <w:rPr>
          <w:rFonts w:ascii="Arial" w:hAnsi="Arial" w:cs="Arial"/>
          <w:bCs/>
          <w:sz w:val="20"/>
          <w:szCs w:val="20"/>
        </w:rPr>
      </w:pPr>
      <w:hyperlink r:id="rId19" w:history="1">
        <w:r w:rsidR="00B550F4" w:rsidRPr="00B550F4">
          <w:rPr>
            <w:rFonts w:ascii="Arial" w:hAnsi="Arial" w:cs="Arial"/>
            <w:b/>
            <w:bCs/>
            <w:color w:val="106DB6"/>
            <w:sz w:val="20"/>
            <w:szCs w:val="20"/>
            <w:u w:val="single"/>
          </w:rPr>
          <w:t>O'Cawley and Milnes</w:t>
        </w:r>
      </w:hyperlink>
      <w:r w:rsidR="00B550F4" w:rsidRPr="00B550F4">
        <w:rPr>
          <w:rFonts w:ascii="Arial" w:hAnsi="Arial" w:cs="Arial"/>
          <w:bCs/>
          <w:sz w:val="20"/>
          <w:szCs w:val="20"/>
        </w:rPr>
        <w:t xml:space="preserve"> (Child support) [2023] AATA 829 (10 February 2023); R Ellis, Senior Member</w:t>
      </w:r>
    </w:p>
    <w:p w14:paraId="3FD76B57" w14:textId="77777777" w:rsidR="00B550F4" w:rsidRPr="00B550F4" w:rsidRDefault="00B550F4" w:rsidP="00B550F4">
      <w:pPr>
        <w:suppressAutoHyphens w:val="0"/>
        <w:spacing w:before="0" w:after="0" w:line="260" w:lineRule="exact"/>
        <w:jc w:val="both"/>
        <w:rPr>
          <w:rFonts w:ascii="Arial" w:hAnsi="Arial" w:cs="Arial"/>
          <w:bCs/>
          <w:sz w:val="20"/>
          <w:szCs w:val="20"/>
        </w:rPr>
      </w:pPr>
    </w:p>
    <w:p w14:paraId="463DBA5A" w14:textId="77777777" w:rsidR="00B550F4" w:rsidRPr="00B550F4" w:rsidRDefault="00B550F4" w:rsidP="00B550F4">
      <w:pPr>
        <w:suppressAutoHyphens w:val="0"/>
        <w:spacing w:before="0" w:after="0" w:line="260" w:lineRule="exact"/>
        <w:jc w:val="both"/>
        <w:rPr>
          <w:rFonts w:ascii="Arial" w:hAnsi="Arial" w:cs="Arial"/>
          <w:bCs/>
          <w:sz w:val="20"/>
          <w:szCs w:val="20"/>
        </w:rPr>
      </w:pPr>
      <w:r w:rsidRPr="00B550F4">
        <w:rPr>
          <w:rFonts w:ascii="Arial" w:hAnsi="Arial" w:cs="Arial"/>
          <w:bCs/>
          <w:sz w:val="20"/>
          <w:szCs w:val="20"/>
        </w:rPr>
        <w:t>CHILD SUPPORT – percentage of care – what was the likely pattern of care from the start of the administrative assessment – decision under review set aside and substituted</w:t>
      </w:r>
    </w:p>
    <w:p w14:paraId="4922EF0E" w14:textId="77777777" w:rsidR="00B550F4" w:rsidRPr="00B550F4" w:rsidRDefault="00B550F4" w:rsidP="00B550F4">
      <w:pPr>
        <w:suppressAutoHyphens w:val="0"/>
        <w:spacing w:before="0" w:after="0" w:line="260" w:lineRule="exact"/>
        <w:jc w:val="both"/>
        <w:rPr>
          <w:rFonts w:ascii="Arial" w:hAnsi="Arial" w:cs="Arial"/>
          <w:bCs/>
          <w:sz w:val="20"/>
          <w:szCs w:val="20"/>
        </w:rPr>
      </w:pPr>
    </w:p>
    <w:p w14:paraId="5C39B630" w14:textId="77777777" w:rsidR="00B550F4" w:rsidRPr="00B550F4" w:rsidRDefault="00B550F4" w:rsidP="00B550F4">
      <w:pPr>
        <w:suppressAutoHyphens w:val="0"/>
        <w:spacing w:before="0" w:after="0" w:line="260" w:lineRule="exact"/>
        <w:jc w:val="both"/>
        <w:rPr>
          <w:rFonts w:ascii="Arial" w:hAnsi="Arial" w:cs="Arial"/>
          <w:bCs/>
          <w:sz w:val="20"/>
          <w:szCs w:val="20"/>
        </w:rPr>
      </w:pPr>
      <w:r w:rsidRPr="00B550F4">
        <w:rPr>
          <w:rFonts w:ascii="Arial" w:hAnsi="Arial" w:cs="Arial"/>
          <w:bCs/>
          <w:sz w:val="20"/>
          <w:szCs w:val="20"/>
        </w:rPr>
        <w:t>CHILD SUPPORT – date of effect of the tribunal’s decision – late application for review – whether there were special circumstances that prevented the application for review being lodged in time – special circumstances exist – tribunal decides to make a determination under subsection 95N(2)</w:t>
      </w:r>
    </w:p>
    <w:p w14:paraId="2D0F41EE" w14:textId="77777777" w:rsidR="00B550F4" w:rsidRPr="00B550F4" w:rsidRDefault="00B550F4" w:rsidP="00B550F4">
      <w:pPr>
        <w:suppressAutoHyphens w:val="0"/>
        <w:spacing w:before="0" w:after="0" w:line="260" w:lineRule="exact"/>
        <w:jc w:val="both"/>
        <w:rPr>
          <w:rFonts w:ascii="Arial" w:hAnsi="Arial" w:cs="Arial"/>
          <w:b/>
          <w:sz w:val="20"/>
          <w:szCs w:val="20"/>
        </w:rPr>
      </w:pPr>
    </w:p>
    <w:p w14:paraId="3D610FEB" w14:textId="77777777" w:rsidR="00B550F4" w:rsidRPr="00B550F4" w:rsidRDefault="00B550F4" w:rsidP="00B550F4">
      <w:pPr>
        <w:suppressAutoHyphens w:val="0"/>
        <w:spacing w:before="0" w:after="0" w:line="260" w:lineRule="exact"/>
        <w:jc w:val="both"/>
        <w:rPr>
          <w:rFonts w:ascii="Arial" w:hAnsi="Arial" w:cs="Arial"/>
          <w:bCs/>
          <w:sz w:val="20"/>
          <w:szCs w:val="20"/>
        </w:rPr>
      </w:pPr>
      <w:r w:rsidRPr="00B550F4">
        <w:rPr>
          <w:rFonts w:ascii="Arial" w:hAnsi="Arial" w:cs="Arial"/>
          <w:bCs/>
          <w:sz w:val="20"/>
          <w:szCs w:val="20"/>
        </w:rPr>
        <w:t>CHILD SUPPORT – percentage of care – date of effect provisions – no requirement to make determination – decision set aside and substituted</w:t>
      </w:r>
    </w:p>
    <w:p w14:paraId="4FAC76A6" w14:textId="77777777" w:rsidR="00B550F4" w:rsidRPr="00B550F4" w:rsidRDefault="00B550F4" w:rsidP="00B550F4">
      <w:pPr>
        <w:suppressAutoHyphens w:val="0"/>
        <w:spacing w:before="0" w:after="0" w:line="260" w:lineRule="exact"/>
        <w:jc w:val="both"/>
        <w:rPr>
          <w:rFonts w:ascii="Arial" w:hAnsi="Arial" w:cs="Arial"/>
          <w:b/>
          <w:sz w:val="20"/>
          <w:szCs w:val="20"/>
        </w:rPr>
      </w:pPr>
    </w:p>
    <w:p w14:paraId="265094B3" w14:textId="77777777" w:rsidR="00B550F4" w:rsidRPr="00B550F4" w:rsidRDefault="00996692" w:rsidP="00B550F4">
      <w:pPr>
        <w:suppressAutoHyphens w:val="0"/>
        <w:spacing w:before="0" w:after="0" w:line="260" w:lineRule="exact"/>
        <w:jc w:val="both"/>
        <w:rPr>
          <w:rFonts w:ascii="Arial" w:hAnsi="Arial" w:cs="Arial"/>
          <w:sz w:val="20"/>
          <w:szCs w:val="24"/>
        </w:rPr>
      </w:pPr>
      <w:hyperlink r:id="rId20" w:history="1">
        <w:r w:rsidR="00B550F4" w:rsidRPr="00B550F4">
          <w:rPr>
            <w:rFonts w:ascii="Arial" w:hAnsi="Arial" w:cs="Arial"/>
            <w:b/>
            <w:bCs/>
            <w:color w:val="106DB6"/>
            <w:sz w:val="20"/>
            <w:szCs w:val="24"/>
            <w:u w:val="single"/>
          </w:rPr>
          <w:t>Dalding and Dalding</w:t>
        </w:r>
      </w:hyperlink>
      <w:r w:rsidR="00B550F4" w:rsidRPr="00B550F4">
        <w:rPr>
          <w:rFonts w:ascii="Arial" w:hAnsi="Arial" w:cs="Arial"/>
          <w:sz w:val="20"/>
          <w:szCs w:val="24"/>
        </w:rPr>
        <w:t xml:space="preserve"> (Child support) [2023] AATA 430 (15 February 2023); K Dordevic, Senior Member Presiding and K Synon, Deputy President</w:t>
      </w:r>
    </w:p>
    <w:p w14:paraId="7C655B0F" w14:textId="77777777" w:rsidR="00B550F4" w:rsidRPr="00B550F4" w:rsidRDefault="00B550F4" w:rsidP="00B550F4">
      <w:pPr>
        <w:suppressAutoHyphens w:val="0"/>
        <w:spacing w:before="0" w:after="0" w:line="260" w:lineRule="exact"/>
        <w:jc w:val="both"/>
        <w:rPr>
          <w:rFonts w:ascii="Arial" w:hAnsi="Arial" w:cs="Arial"/>
          <w:sz w:val="20"/>
          <w:szCs w:val="24"/>
        </w:rPr>
      </w:pPr>
    </w:p>
    <w:p w14:paraId="57634BF4" w14:textId="77777777" w:rsidR="00B550F4" w:rsidRPr="00B550F4" w:rsidRDefault="00B550F4" w:rsidP="00B550F4">
      <w:pPr>
        <w:suppressAutoHyphens w:val="0"/>
        <w:spacing w:before="0" w:after="0" w:line="260" w:lineRule="exact"/>
        <w:jc w:val="both"/>
        <w:rPr>
          <w:rFonts w:ascii="Arial" w:hAnsi="Arial" w:cs="Arial"/>
          <w:sz w:val="20"/>
          <w:szCs w:val="24"/>
        </w:rPr>
      </w:pPr>
      <w:r w:rsidRPr="00B550F4">
        <w:rPr>
          <w:rFonts w:ascii="Arial" w:hAnsi="Arial" w:cs="Arial"/>
          <w:sz w:val="20"/>
          <w:szCs w:val="24"/>
        </w:rPr>
        <w:t>CHILD SUPPORT – percentage of care – whether there was a change to the likely pattern of care – existing percentage of care determinations revoked and new determinations made – written agreement not complied with – reasonable action taken – interim period applied – decision under review set aside and substituted</w:t>
      </w:r>
    </w:p>
    <w:p w14:paraId="1765B313" w14:textId="77777777" w:rsidR="00B550F4" w:rsidRPr="00B550F4" w:rsidRDefault="00B550F4" w:rsidP="00B550F4">
      <w:pPr>
        <w:suppressAutoHyphens w:val="0"/>
        <w:spacing w:before="0" w:after="0" w:line="260" w:lineRule="exact"/>
        <w:jc w:val="both"/>
        <w:rPr>
          <w:rFonts w:ascii="Arial" w:hAnsi="Arial" w:cs="Arial"/>
          <w:sz w:val="20"/>
          <w:szCs w:val="24"/>
        </w:rPr>
      </w:pPr>
    </w:p>
    <w:p w14:paraId="339394CE" w14:textId="77777777" w:rsidR="00B550F4" w:rsidRPr="00B550F4" w:rsidRDefault="00996692" w:rsidP="00B550F4">
      <w:pPr>
        <w:suppressAutoHyphens w:val="0"/>
        <w:spacing w:before="0" w:after="0" w:line="260" w:lineRule="exact"/>
        <w:jc w:val="both"/>
        <w:rPr>
          <w:rFonts w:ascii="Arial" w:hAnsi="Arial" w:cs="Arial"/>
          <w:sz w:val="20"/>
          <w:szCs w:val="24"/>
        </w:rPr>
      </w:pPr>
      <w:hyperlink r:id="rId21" w:history="1">
        <w:r w:rsidR="00B550F4" w:rsidRPr="00B550F4">
          <w:rPr>
            <w:rFonts w:ascii="Arial" w:hAnsi="Arial" w:cs="Arial"/>
            <w:b/>
            <w:bCs/>
            <w:color w:val="106DB6"/>
            <w:sz w:val="20"/>
            <w:szCs w:val="24"/>
            <w:u w:val="single"/>
          </w:rPr>
          <w:t>Brimson and Vernon</w:t>
        </w:r>
      </w:hyperlink>
      <w:r w:rsidR="00B550F4" w:rsidRPr="00B550F4">
        <w:rPr>
          <w:rFonts w:ascii="Arial" w:hAnsi="Arial" w:cs="Arial"/>
          <w:sz w:val="20"/>
          <w:szCs w:val="24"/>
        </w:rPr>
        <w:t xml:space="preserve"> (Child support) [2023] AATA 834 (28 February 2023); P Jensen, Member</w:t>
      </w:r>
    </w:p>
    <w:p w14:paraId="3FC05F74" w14:textId="77777777" w:rsidR="00B550F4" w:rsidRPr="00B550F4" w:rsidRDefault="00B550F4" w:rsidP="00B550F4">
      <w:pPr>
        <w:suppressAutoHyphens w:val="0"/>
        <w:spacing w:before="0" w:after="0" w:line="260" w:lineRule="exact"/>
        <w:jc w:val="both"/>
        <w:rPr>
          <w:rFonts w:ascii="Arial" w:hAnsi="Arial" w:cs="Arial"/>
          <w:sz w:val="20"/>
          <w:szCs w:val="24"/>
        </w:rPr>
      </w:pPr>
    </w:p>
    <w:p w14:paraId="521ABCF5" w14:textId="77777777" w:rsidR="00B550F4" w:rsidRPr="00B550F4" w:rsidRDefault="00B550F4" w:rsidP="00B550F4">
      <w:pPr>
        <w:suppressAutoHyphens w:val="0"/>
        <w:spacing w:before="0" w:after="0" w:line="260" w:lineRule="exact"/>
        <w:jc w:val="both"/>
        <w:rPr>
          <w:rFonts w:ascii="Arial" w:hAnsi="Arial" w:cs="Arial"/>
          <w:sz w:val="20"/>
          <w:szCs w:val="24"/>
        </w:rPr>
      </w:pPr>
      <w:r w:rsidRPr="00B550F4">
        <w:rPr>
          <w:rFonts w:ascii="Arial" w:hAnsi="Arial" w:cs="Arial"/>
          <w:sz w:val="20"/>
          <w:szCs w:val="24"/>
        </w:rPr>
        <w:t>CHILD SUPPORT – percentage of care – date of effect provisions – whether there were special circumstances that prevented the objection being lodged in time – no special circumstances exist – decision under review affirmed</w:t>
      </w:r>
    </w:p>
    <w:p w14:paraId="66CFD858" w14:textId="77777777" w:rsidR="00B550F4" w:rsidRPr="00B550F4" w:rsidRDefault="00B550F4" w:rsidP="00B550F4">
      <w:pPr>
        <w:pStyle w:val="Heading3"/>
        <w:rPr>
          <w:rFonts w:ascii="Arial" w:hAnsi="Arial"/>
        </w:rPr>
      </w:pPr>
      <w:bookmarkStart w:id="18" w:name="_Toc135653022"/>
      <w:bookmarkStart w:id="19" w:name="_Toc135653489"/>
      <w:r w:rsidRPr="00B550F4">
        <w:rPr>
          <w:rFonts w:ascii="Arial" w:hAnsi="Arial"/>
        </w:rPr>
        <w:t>Citizenship</w:t>
      </w:r>
      <w:bookmarkEnd w:id="18"/>
      <w:bookmarkEnd w:id="19"/>
    </w:p>
    <w:p w14:paraId="4EABA3E6" w14:textId="77777777" w:rsidR="00B550F4" w:rsidRPr="00B550F4" w:rsidRDefault="00996692" w:rsidP="00B550F4">
      <w:pPr>
        <w:rPr>
          <w:rFonts w:ascii="Arial" w:hAnsi="Arial" w:cs="Arial"/>
          <w:sz w:val="20"/>
          <w:szCs w:val="20"/>
        </w:rPr>
      </w:pPr>
      <w:hyperlink r:id="rId22" w:history="1">
        <w:r w:rsidR="00B550F4" w:rsidRPr="00B550F4">
          <w:rPr>
            <w:rStyle w:val="Hyperlink"/>
            <w:rFonts w:ascii="Arial" w:hAnsi="Arial" w:cs="Arial"/>
            <w:szCs w:val="20"/>
          </w:rPr>
          <w:t>Abuuh and Minister for Immigration, Citizenship and Multicultural Affairs</w:t>
        </w:r>
      </w:hyperlink>
      <w:r w:rsidR="00B550F4" w:rsidRPr="00B550F4">
        <w:rPr>
          <w:rFonts w:ascii="Arial" w:hAnsi="Arial" w:cs="Arial"/>
          <w:sz w:val="20"/>
          <w:szCs w:val="20"/>
        </w:rPr>
        <w:t xml:space="preserve"> (Citizenship) [2023] AATA 1091 (9 May 2023); R Bellamy, Senior Member</w:t>
      </w:r>
    </w:p>
    <w:p w14:paraId="29BB9908" w14:textId="77777777" w:rsidR="00B550F4" w:rsidRPr="00B550F4" w:rsidRDefault="00B550F4" w:rsidP="00B550F4">
      <w:pPr>
        <w:rPr>
          <w:rFonts w:ascii="Arial" w:hAnsi="Arial" w:cs="Arial"/>
          <w:sz w:val="20"/>
          <w:szCs w:val="20"/>
        </w:rPr>
      </w:pPr>
      <w:r w:rsidRPr="00B550F4">
        <w:rPr>
          <w:rFonts w:ascii="Arial" w:hAnsi="Arial" w:cs="Arial"/>
          <w:sz w:val="20"/>
          <w:szCs w:val="20"/>
        </w:rPr>
        <w:t>CITIZENSHIP – revocation of citizenship by conferral following conviction for serious offences – section 34(2) of the Australian Citizenship Act 2007 – where revocation would not render the Applicant stateless – exercise of discretion to revoke citizenship where allowing Applicant to remain an Australian citizen would be contrary to the public interest – decision under review affirmed</w:t>
      </w:r>
    </w:p>
    <w:p w14:paraId="1CEA7FA8" w14:textId="77777777" w:rsidR="00B550F4" w:rsidRPr="00B550F4" w:rsidRDefault="00996692" w:rsidP="00B550F4">
      <w:pPr>
        <w:rPr>
          <w:rFonts w:ascii="Arial" w:hAnsi="Arial" w:cs="Arial"/>
          <w:sz w:val="20"/>
          <w:szCs w:val="20"/>
        </w:rPr>
      </w:pPr>
      <w:hyperlink r:id="rId23" w:history="1">
        <w:r w:rsidR="00B550F4" w:rsidRPr="00B550F4">
          <w:rPr>
            <w:rStyle w:val="Hyperlink"/>
            <w:rFonts w:ascii="Arial" w:hAnsi="Arial" w:cs="Arial"/>
            <w:szCs w:val="20"/>
          </w:rPr>
          <w:t>Arora and Minister for Immigration, Citizenship and Multicultural Affairs</w:t>
        </w:r>
      </w:hyperlink>
      <w:r w:rsidR="00B550F4" w:rsidRPr="00B550F4">
        <w:rPr>
          <w:rFonts w:ascii="Arial" w:hAnsi="Arial" w:cs="Arial"/>
          <w:sz w:val="20"/>
          <w:szCs w:val="20"/>
        </w:rPr>
        <w:t xml:space="preserve"> (Citizenship) [2023] AATA 1101 (10 May 2023); B W Rayment OAM KC, Deputy President</w:t>
      </w:r>
    </w:p>
    <w:p w14:paraId="6B3008E6" w14:textId="77777777" w:rsidR="00B550F4" w:rsidRPr="00B550F4" w:rsidRDefault="00B550F4" w:rsidP="00B550F4">
      <w:pPr>
        <w:rPr>
          <w:rFonts w:ascii="Arial" w:hAnsi="Arial" w:cs="Arial"/>
          <w:sz w:val="20"/>
          <w:szCs w:val="20"/>
        </w:rPr>
      </w:pPr>
      <w:r w:rsidRPr="00B550F4">
        <w:rPr>
          <w:rFonts w:ascii="Arial" w:hAnsi="Arial" w:cs="Arial"/>
          <w:sz w:val="20"/>
          <w:szCs w:val="20"/>
        </w:rPr>
        <w:t>CITIZENSHIP – application for citizenship by conferral – whether the applicant is of good character pursuant to s 21(2)(h) of the Australian Citizenship Act 2007 (Cth) – decision under review set aside and remitted</w:t>
      </w:r>
    </w:p>
    <w:p w14:paraId="2CD25A97" w14:textId="77777777" w:rsidR="00B550F4" w:rsidRPr="00B550F4" w:rsidRDefault="00996692" w:rsidP="00B550F4">
      <w:pPr>
        <w:rPr>
          <w:rFonts w:ascii="Arial" w:hAnsi="Arial" w:cs="Arial"/>
          <w:sz w:val="20"/>
          <w:szCs w:val="20"/>
        </w:rPr>
      </w:pPr>
      <w:hyperlink r:id="rId24" w:history="1">
        <w:r w:rsidR="00B550F4" w:rsidRPr="00B550F4">
          <w:rPr>
            <w:rStyle w:val="Hyperlink"/>
            <w:rFonts w:ascii="Arial" w:hAnsi="Arial" w:cs="Arial"/>
            <w:szCs w:val="20"/>
          </w:rPr>
          <w:t>Bilash and Minister for Immigration, Citizenship, Migrant Services and Multicultural Affairs</w:t>
        </w:r>
      </w:hyperlink>
      <w:r w:rsidR="00B550F4" w:rsidRPr="00B550F4">
        <w:rPr>
          <w:rFonts w:ascii="Arial" w:hAnsi="Arial" w:cs="Arial"/>
          <w:sz w:val="20"/>
          <w:szCs w:val="20"/>
        </w:rPr>
        <w:t xml:space="preserve"> (Citizenship) [2023] AATA 1102 (3 April 2023); G Lazanas, Senior Member</w:t>
      </w:r>
    </w:p>
    <w:p w14:paraId="1CEA1039" w14:textId="77777777" w:rsidR="00B550F4" w:rsidRPr="00B550F4" w:rsidRDefault="00B550F4" w:rsidP="00B550F4">
      <w:pPr>
        <w:jc w:val="both"/>
        <w:rPr>
          <w:rFonts w:ascii="Arial" w:hAnsi="Arial" w:cs="Arial"/>
          <w:sz w:val="20"/>
          <w:szCs w:val="20"/>
        </w:rPr>
      </w:pPr>
      <w:r w:rsidRPr="00B550F4">
        <w:rPr>
          <w:rFonts w:ascii="Arial" w:hAnsi="Arial" w:cs="Arial"/>
          <w:sz w:val="20"/>
          <w:szCs w:val="20"/>
        </w:rPr>
        <w:t>CITIZENSHIP – whether applicant is of good character – history of offences including domestic violence and damaging property – failure to disclose all criminal offences in citizenship application – decision under review affirmed</w:t>
      </w:r>
    </w:p>
    <w:p w14:paraId="5A7D2B7A" w14:textId="77777777" w:rsidR="00B550F4" w:rsidRPr="00B550F4" w:rsidRDefault="00996692" w:rsidP="00B550F4">
      <w:pPr>
        <w:jc w:val="both"/>
        <w:rPr>
          <w:rFonts w:ascii="Arial" w:hAnsi="Arial" w:cs="Arial"/>
          <w:sz w:val="20"/>
          <w:szCs w:val="20"/>
        </w:rPr>
      </w:pPr>
      <w:hyperlink r:id="rId25" w:history="1">
        <w:r w:rsidR="00B550F4" w:rsidRPr="00B550F4">
          <w:rPr>
            <w:rStyle w:val="Hyperlink"/>
            <w:rFonts w:ascii="Arial" w:hAnsi="Arial" w:cs="Arial"/>
            <w:szCs w:val="20"/>
          </w:rPr>
          <w:t>Dhir and Minister for Immigration, Citizenship and Multicultural Affairs</w:t>
        </w:r>
      </w:hyperlink>
      <w:r w:rsidR="00B550F4" w:rsidRPr="00B550F4">
        <w:rPr>
          <w:rFonts w:ascii="Arial" w:hAnsi="Arial" w:cs="Arial"/>
          <w:sz w:val="20"/>
          <w:szCs w:val="20"/>
        </w:rPr>
        <w:t xml:space="preserve"> (Citizenship) [2023] AATA 1228 (16 May 2023); Mr S Webb, Member</w:t>
      </w:r>
    </w:p>
    <w:p w14:paraId="0EF9E02F" w14:textId="77777777" w:rsidR="00B550F4" w:rsidRPr="00B550F4" w:rsidRDefault="00B550F4" w:rsidP="00B550F4">
      <w:pPr>
        <w:jc w:val="both"/>
        <w:rPr>
          <w:rFonts w:ascii="Arial" w:hAnsi="Arial" w:cs="Arial"/>
          <w:sz w:val="20"/>
          <w:szCs w:val="20"/>
        </w:rPr>
      </w:pPr>
      <w:r w:rsidRPr="00B550F4">
        <w:rPr>
          <w:rFonts w:ascii="Arial" w:hAnsi="Arial" w:cs="Arial"/>
          <w:sz w:val="20"/>
          <w:szCs w:val="20"/>
        </w:rPr>
        <w:t xml:space="preserve">AUSTRALIAN CITIZENSHIP – application for conferral of citizenship refused – child under 15 residing with non-citizen parent – permanent resident – applicable citizenship policy – relevant considerations – history and effects of family violence – significant hardship, disadvantage or detriment – best interests of the child – latitude to consider particular circumstances – decision set aside and substituted </w:t>
      </w:r>
    </w:p>
    <w:p w14:paraId="231A1E07" w14:textId="77777777" w:rsidR="00B550F4" w:rsidRPr="00B550F4" w:rsidRDefault="00996692" w:rsidP="00B550F4">
      <w:pPr>
        <w:jc w:val="both"/>
        <w:rPr>
          <w:rFonts w:ascii="Arial" w:hAnsi="Arial" w:cs="Arial"/>
          <w:sz w:val="20"/>
          <w:szCs w:val="20"/>
        </w:rPr>
      </w:pPr>
      <w:hyperlink r:id="rId26" w:history="1">
        <w:r w:rsidR="00B550F4" w:rsidRPr="00B550F4">
          <w:rPr>
            <w:rStyle w:val="Hyperlink"/>
            <w:rFonts w:ascii="Arial" w:hAnsi="Arial" w:cs="Arial"/>
            <w:szCs w:val="20"/>
          </w:rPr>
          <w:t>Omara and Minister for Immigration, Citizenship and Multicultural Affairs</w:t>
        </w:r>
      </w:hyperlink>
      <w:r w:rsidR="00B550F4" w:rsidRPr="00B550F4">
        <w:rPr>
          <w:rFonts w:ascii="Arial" w:hAnsi="Arial" w:cs="Arial"/>
          <w:sz w:val="20"/>
          <w:szCs w:val="20"/>
        </w:rPr>
        <w:t xml:space="preserve"> (Citizenship) [2023] AATA 1104 (21 April 2023); The Hon. J Pascoe AC CVO, Deputy President</w:t>
      </w:r>
    </w:p>
    <w:p w14:paraId="3BFEB9CD" w14:textId="77777777" w:rsidR="00B550F4" w:rsidRPr="00B550F4" w:rsidRDefault="00B550F4" w:rsidP="00B550F4">
      <w:pPr>
        <w:rPr>
          <w:rFonts w:ascii="Arial" w:hAnsi="Arial" w:cs="Arial"/>
          <w:sz w:val="20"/>
          <w:szCs w:val="20"/>
        </w:rPr>
      </w:pPr>
      <w:r w:rsidRPr="00B550F4">
        <w:rPr>
          <w:rFonts w:ascii="Arial" w:hAnsi="Arial" w:cs="Arial"/>
          <w:sz w:val="20"/>
          <w:szCs w:val="20"/>
        </w:rPr>
        <w:t>CITIZENSHIP – whether the good character requirement under paragraph 21(2)(h) of the Australian Citizenship Act 2007 (Cth) is satisfied – relevant law and policy considered – applicant’s background and criminal history considered – character references considered – decision under review affirmed</w:t>
      </w:r>
    </w:p>
    <w:p w14:paraId="362ABD59" w14:textId="77777777" w:rsidR="00B550F4" w:rsidRPr="00B550F4" w:rsidRDefault="00996692" w:rsidP="00B550F4">
      <w:pPr>
        <w:rPr>
          <w:rFonts w:ascii="Arial" w:hAnsi="Arial" w:cs="Arial"/>
          <w:sz w:val="20"/>
          <w:szCs w:val="20"/>
        </w:rPr>
      </w:pPr>
      <w:hyperlink r:id="rId27" w:history="1">
        <w:r w:rsidR="00B550F4" w:rsidRPr="00B550F4">
          <w:rPr>
            <w:rStyle w:val="Hyperlink"/>
            <w:rFonts w:ascii="Arial" w:hAnsi="Arial" w:cs="Arial"/>
            <w:szCs w:val="20"/>
          </w:rPr>
          <w:t>Sharma and Minister for Immigration, Citizenship and Multicultural Affairs</w:t>
        </w:r>
      </w:hyperlink>
      <w:r w:rsidR="00B550F4" w:rsidRPr="00B550F4">
        <w:rPr>
          <w:rFonts w:ascii="Arial" w:hAnsi="Arial" w:cs="Arial"/>
          <w:sz w:val="20"/>
          <w:szCs w:val="20"/>
        </w:rPr>
        <w:t xml:space="preserve"> (Citizenship) [2023] AATA 1262 (18 May 2023); Dr L Bygrave, Member</w:t>
      </w:r>
    </w:p>
    <w:p w14:paraId="20AECAF0" w14:textId="77777777" w:rsidR="00B550F4" w:rsidRPr="00B550F4" w:rsidRDefault="00B550F4" w:rsidP="00B550F4">
      <w:pPr>
        <w:rPr>
          <w:rFonts w:ascii="Arial" w:hAnsi="Arial" w:cs="Arial"/>
          <w:sz w:val="20"/>
          <w:szCs w:val="20"/>
        </w:rPr>
      </w:pPr>
      <w:r w:rsidRPr="00B550F4">
        <w:rPr>
          <w:rFonts w:ascii="Arial" w:hAnsi="Arial" w:cs="Arial"/>
          <w:sz w:val="20"/>
          <w:szCs w:val="20"/>
        </w:rPr>
        <w:t>CITIZENSHIP – approval of citizenship by conferral under section 21 of the Australian Citizenship Act 2007 (Cth) – whether to cancel the approval of citizenship under subsection 25(2) of the Australian Citizenship Act 2007 (Cth) – whether Applicant likely to reside in Australia or maintain a close and continuing association with Australia – decision under review affirmed</w:t>
      </w:r>
    </w:p>
    <w:p w14:paraId="6CAC173A" w14:textId="77777777" w:rsidR="00B550F4" w:rsidRPr="00B550F4" w:rsidRDefault="00B550F4" w:rsidP="00B550F4">
      <w:pPr>
        <w:pStyle w:val="Heading3"/>
        <w:rPr>
          <w:rFonts w:ascii="Arial" w:hAnsi="Arial"/>
        </w:rPr>
      </w:pPr>
      <w:bookmarkStart w:id="20" w:name="_Toc135653023"/>
      <w:bookmarkStart w:id="21" w:name="_Toc135653490"/>
      <w:r w:rsidRPr="00B550F4">
        <w:rPr>
          <w:rFonts w:ascii="Arial" w:hAnsi="Arial"/>
        </w:rPr>
        <w:t>Compensation</w:t>
      </w:r>
      <w:bookmarkEnd w:id="20"/>
      <w:bookmarkEnd w:id="21"/>
    </w:p>
    <w:p w14:paraId="2103F532" w14:textId="77777777" w:rsidR="00B550F4" w:rsidRPr="00B550F4" w:rsidRDefault="00996692" w:rsidP="00B550F4">
      <w:pPr>
        <w:rPr>
          <w:rFonts w:ascii="Arial" w:hAnsi="Arial" w:cs="Arial"/>
          <w:sz w:val="20"/>
          <w:szCs w:val="20"/>
        </w:rPr>
      </w:pPr>
      <w:hyperlink r:id="rId28" w:history="1">
        <w:r w:rsidR="00B550F4" w:rsidRPr="00B550F4">
          <w:rPr>
            <w:rStyle w:val="Hyperlink"/>
            <w:rFonts w:ascii="Arial" w:hAnsi="Arial" w:cs="Arial"/>
            <w:szCs w:val="20"/>
          </w:rPr>
          <w:t>Bian and Australian Capital Territory</w:t>
        </w:r>
      </w:hyperlink>
      <w:r w:rsidR="00B550F4" w:rsidRPr="00B550F4">
        <w:rPr>
          <w:rFonts w:ascii="Arial" w:hAnsi="Arial" w:cs="Arial"/>
          <w:sz w:val="20"/>
          <w:szCs w:val="20"/>
        </w:rPr>
        <w:t xml:space="preserve"> (Compensation) [2023] AATA 1278 (18 May 2023); W Frost, Member</w:t>
      </w:r>
    </w:p>
    <w:p w14:paraId="2FE25303" w14:textId="77777777" w:rsidR="00B550F4" w:rsidRPr="00B550F4" w:rsidRDefault="00B550F4" w:rsidP="00B550F4">
      <w:pPr>
        <w:rPr>
          <w:rFonts w:ascii="Arial" w:hAnsi="Arial" w:cs="Arial"/>
          <w:sz w:val="20"/>
          <w:szCs w:val="20"/>
        </w:rPr>
      </w:pPr>
      <w:r w:rsidRPr="00B550F4">
        <w:rPr>
          <w:rFonts w:ascii="Arial" w:hAnsi="Arial" w:cs="Arial"/>
          <w:sz w:val="20"/>
          <w:szCs w:val="20"/>
        </w:rPr>
        <w:t>WORKERS’ COMPENSATION – whether applicant’s psychiatric condition is attributable to her employment as a teacher – whether injury resulted in post-traumatic stress disorder – whether psychiatric problem is a permanent mental impairment – decision set aside</w:t>
      </w:r>
    </w:p>
    <w:p w14:paraId="18975762" w14:textId="77777777" w:rsidR="00B550F4" w:rsidRPr="00B550F4" w:rsidRDefault="00996692" w:rsidP="00B550F4">
      <w:pPr>
        <w:rPr>
          <w:rFonts w:ascii="Arial" w:hAnsi="Arial" w:cs="Arial"/>
          <w:sz w:val="20"/>
          <w:szCs w:val="20"/>
        </w:rPr>
      </w:pPr>
      <w:hyperlink r:id="rId29" w:history="1">
        <w:r w:rsidR="00B550F4" w:rsidRPr="00B550F4">
          <w:rPr>
            <w:rStyle w:val="Hyperlink"/>
            <w:rFonts w:ascii="Arial" w:hAnsi="Arial" w:cs="Arial"/>
            <w:szCs w:val="20"/>
          </w:rPr>
          <w:t>Hyndman and Australian Postal Corporation</w:t>
        </w:r>
      </w:hyperlink>
      <w:r w:rsidR="00B550F4" w:rsidRPr="00B550F4">
        <w:rPr>
          <w:rFonts w:ascii="Arial" w:hAnsi="Arial" w:cs="Arial"/>
          <w:sz w:val="20"/>
          <w:szCs w:val="20"/>
        </w:rPr>
        <w:t xml:space="preserve"> (Compensation) [2023] AATA 1134 (11 May 2023); Dr L Bygrave, Member</w:t>
      </w:r>
    </w:p>
    <w:p w14:paraId="01001469" w14:textId="77777777" w:rsidR="00B550F4" w:rsidRPr="00B550F4" w:rsidRDefault="00B550F4" w:rsidP="00B550F4">
      <w:pPr>
        <w:jc w:val="both"/>
        <w:rPr>
          <w:rFonts w:ascii="Arial" w:hAnsi="Arial" w:cs="Arial"/>
          <w:sz w:val="20"/>
          <w:szCs w:val="20"/>
        </w:rPr>
      </w:pPr>
      <w:r w:rsidRPr="00B550F4">
        <w:rPr>
          <w:rFonts w:ascii="Arial" w:hAnsi="Arial" w:cs="Arial"/>
          <w:sz w:val="20"/>
          <w:szCs w:val="20"/>
        </w:rPr>
        <w:t>WORKERS COMPENSATION – postal delivery officer – bilateral hip osteoarthritis diagnosis – whether ailment is work related – whether ailment is a pre-existing degenerative condition – where pre-existing ganz lesions – whether nature of work aggravated ailment – ongoing pain and discomfort – medical opinion recommending bilateral hip replacement – decisions set aside</w:t>
      </w:r>
    </w:p>
    <w:p w14:paraId="7B1BB065" w14:textId="77777777" w:rsidR="00B550F4" w:rsidRPr="00B550F4" w:rsidRDefault="00996692" w:rsidP="00B550F4">
      <w:pPr>
        <w:rPr>
          <w:rFonts w:ascii="Arial" w:hAnsi="Arial" w:cs="Arial"/>
          <w:sz w:val="20"/>
          <w:szCs w:val="20"/>
        </w:rPr>
      </w:pPr>
      <w:hyperlink r:id="rId30" w:history="1">
        <w:r w:rsidR="00B550F4" w:rsidRPr="00B550F4">
          <w:rPr>
            <w:rStyle w:val="Hyperlink"/>
            <w:rFonts w:ascii="Arial" w:hAnsi="Arial" w:cs="Arial"/>
            <w:szCs w:val="20"/>
          </w:rPr>
          <w:t>Keceski and Comcare</w:t>
        </w:r>
      </w:hyperlink>
      <w:r w:rsidR="00B550F4" w:rsidRPr="00B550F4">
        <w:rPr>
          <w:rFonts w:ascii="Arial" w:hAnsi="Arial" w:cs="Arial"/>
          <w:sz w:val="20"/>
          <w:szCs w:val="20"/>
        </w:rPr>
        <w:t xml:space="preserve"> (Compensation) [2023] AATA 1265 (18 May 2023); Emeritus Professor P A Fairall, Senior Member</w:t>
      </w:r>
    </w:p>
    <w:p w14:paraId="704B11FE" w14:textId="77777777" w:rsidR="00B550F4" w:rsidRPr="00B550F4" w:rsidRDefault="00B550F4" w:rsidP="00B550F4">
      <w:pPr>
        <w:rPr>
          <w:rFonts w:ascii="Arial" w:hAnsi="Arial" w:cs="Arial"/>
          <w:sz w:val="20"/>
          <w:szCs w:val="20"/>
        </w:rPr>
      </w:pPr>
      <w:r w:rsidRPr="00B550F4">
        <w:rPr>
          <w:rFonts w:ascii="Arial" w:hAnsi="Arial" w:cs="Arial"/>
          <w:sz w:val="20"/>
          <w:szCs w:val="20"/>
        </w:rPr>
        <w:t>WORKERS COMPENSATION – Whether employee entitled to compensation pursuant to s 12 or s 16 in respect of injury – repetitive strain injury (RSI) – chronic pain condition – conflicting medical evidence – somatic condition – causation – decision under review affirmed</w:t>
      </w:r>
    </w:p>
    <w:p w14:paraId="0AFE3A08" w14:textId="77777777" w:rsidR="00B550F4" w:rsidRPr="00B550F4" w:rsidRDefault="00B550F4" w:rsidP="00B550F4">
      <w:pPr>
        <w:pStyle w:val="Heading3"/>
        <w:rPr>
          <w:rFonts w:ascii="Arial" w:hAnsi="Arial"/>
        </w:rPr>
      </w:pPr>
      <w:bookmarkStart w:id="22" w:name="_Toc135653024"/>
      <w:bookmarkStart w:id="23" w:name="_Toc135653491"/>
      <w:r w:rsidRPr="00B550F4">
        <w:rPr>
          <w:rFonts w:ascii="Arial" w:hAnsi="Arial"/>
        </w:rPr>
        <w:t>Education and Research</w:t>
      </w:r>
      <w:bookmarkEnd w:id="22"/>
      <w:bookmarkEnd w:id="23"/>
    </w:p>
    <w:p w14:paraId="56050904" w14:textId="77777777" w:rsidR="00B550F4" w:rsidRPr="00B550F4" w:rsidRDefault="00996692" w:rsidP="00B550F4">
      <w:pPr>
        <w:rPr>
          <w:rFonts w:ascii="Arial" w:hAnsi="Arial" w:cs="Arial"/>
          <w:sz w:val="20"/>
          <w:szCs w:val="20"/>
        </w:rPr>
      </w:pPr>
      <w:hyperlink r:id="rId31" w:history="1">
        <w:r w:rsidR="00B550F4" w:rsidRPr="00B550F4">
          <w:rPr>
            <w:rStyle w:val="Hyperlink"/>
            <w:rFonts w:ascii="Arial" w:hAnsi="Arial" w:cs="Arial"/>
            <w:szCs w:val="20"/>
          </w:rPr>
          <w:t>Forer and Secretary, Department of Education</w:t>
        </w:r>
      </w:hyperlink>
      <w:r w:rsidR="00B550F4" w:rsidRPr="00B550F4">
        <w:rPr>
          <w:rFonts w:ascii="Arial" w:hAnsi="Arial" w:cs="Arial"/>
          <w:sz w:val="20"/>
          <w:szCs w:val="20"/>
        </w:rPr>
        <w:t xml:space="preserve"> [2023] AATA 1271 (27 April 2023); Ms A E Burke AO, Member</w:t>
      </w:r>
    </w:p>
    <w:p w14:paraId="1A37BC91" w14:textId="77777777" w:rsidR="00B550F4" w:rsidRPr="00B550F4" w:rsidRDefault="00B550F4" w:rsidP="00B550F4">
      <w:pPr>
        <w:jc w:val="both"/>
        <w:rPr>
          <w:rFonts w:ascii="Arial" w:hAnsi="Arial" w:cs="Arial"/>
          <w:sz w:val="20"/>
          <w:szCs w:val="20"/>
        </w:rPr>
      </w:pPr>
      <w:r w:rsidRPr="00B550F4">
        <w:rPr>
          <w:rFonts w:ascii="Arial" w:hAnsi="Arial" w:cs="Arial"/>
          <w:sz w:val="20"/>
          <w:szCs w:val="20"/>
        </w:rPr>
        <w:t>EDUCATION – HECS-HELP – debt remission – whether special circumstances apply – enrolled in two courses – full impact not on or after census date – decision affirmed</w:t>
      </w:r>
    </w:p>
    <w:p w14:paraId="6749BF8B" w14:textId="77777777" w:rsidR="00B550F4" w:rsidRPr="00B550F4" w:rsidRDefault="00B550F4" w:rsidP="00B550F4">
      <w:pPr>
        <w:pStyle w:val="Heading3"/>
        <w:rPr>
          <w:rFonts w:ascii="Arial" w:hAnsi="Arial"/>
        </w:rPr>
      </w:pPr>
      <w:bookmarkStart w:id="24" w:name="_Toc135653025"/>
      <w:bookmarkStart w:id="25" w:name="_Toc135653492"/>
      <w:r w:rsidRPr="00B550F4">
        <w:rPr>
          <w:rFonts w:ascii="Arial" w:hAnsi="Arial"/>
        </w:rPr>
        <w:t>Freedom of Information</w:t>
      </w:r>
      <w:bookmarkEnd w:id="24"/>
      <w:bookmarkEnd w:id="25"/>
    </w:p>
    <w:p w14:paraId="13463288" w14:textId="77777777" w:rsidR="00B550F4" w:rsidRPr="00B550F4" w:rsidRDefault="00996692" w:rsidP="00B550F4">
      <w:pPr>
        <w:rPr>
          <w:rFonts w:ascii="Arial" w:hAnsi="Arial" w:cs="Arial"/>
          <w:sz w:val="20"/>
          <w:szCs w:val="20"/>
        </w:rPr>
      </w:pPr>
      <w:hyperlink r:id="rId32" w:history="1">
        <w:r w:rsidR="00B550F4" w:rsidRPr="00B550F4">
          <w:rPr>
            <w:rStyle w:val="Hyperlink"/>
            <w:rFonts w:ascii="Arial" w:hAnsi="Arial" w:cs="Arial"/>
            <w:szCs w:val="20"/>
          </w:rPr>
          <w:t>Roberts-Smith and Inspector-General of the Australian Defence Force</w:t>
        </w:r>
      </w:hyperlink>
      <w:r w:rsidR="00B550F4" w:rsidRPr="00B550F4">
        <w:rPr>
          <w:rFonts w:ascii="Arial" w:hAnsi="Arial" w:cs="Arial"/>
          <w:sz w:val="20"/>
          <w:szCs w:val="20"/>
        </w:rPr>
        <w:t xml:space="preserve"> (Freedom of information) [2023] AATA</w:t>
      </w:r>
      <w:r w:rsidR="00B550F4" w:rsidRPr="00B550F4">
        <w:rPr>
          <w:rFonts w:ascii="Arial" w:hAnsi="Arial" w:cs="Arial"/>
        </w:rPr>
        <w:t xml:space="preserve"> </w:t>
      </w:r>
      <w:r w:rsidR="00B550F4" w:rsidRPr="00B550F4">
        <w:rPr>
          <w:rFonts w:ascii="Arial" w:hAnsi="Arial" w:cs="Arial"/>
          <w:sz w:val="20"/>
          <w:szCs w:val="20"/>
        </w:rPr>
        <w:t>1095 (9 May 2023); Justice T Thawley, Deputy President</w:t>
      </w:r>
    </w:p>
    <w:p w14:paraId="070D48A0" w14:textId="77777777" w:rsidR="00B550F4" w:rsidRPr="00B550F4" w:rsidRDefault="00B550F4" w:rsidP="00B550F4">
      <w:pPr>
        <w:rPr>
          <w:rFonts w:ascii="Arial" w:hAnsi="Arial" w:cs="Arial"/>
          <w:sz w:val="20"/>
          <w:szCs w:val="20"/>
        </w:rPr>
      </w:pPr>
      <w:r w:rsidRPr="00B550F4">
        <w:rPr>
          <w:rFonts w:ascii="Arial" w:hAnsi="Arial" w:cs="Arial"/>
          <w:sz w:val="20"/>
          <w:szCs w:val="20"/>
        </w:rPr>
        <w:t>FREEDOM OF INFORMATION – request for access to documents – whether documents exempt because disclosure would disclose the existence or identity of confidential sources (FOI Act s 37(1)(b)) – whether disclosure would be contrary to an order made or direction given (FOI Act s 46(b)) – whether disclosure would involve unreasonable disclosure of personal information (FOI Act s 47F) – whether disclosure is in the public interest – decision under review affirmed</w:t>
      </w:r>
    </w:p>
    <w:p w14:paraId="23A7E4F7" w14:textId="77777777" w:rsidR="00B550F4" w:rsidRPr="00B550F4" w:rsidRDefault="00B550F4" w:rsidP="00B550F4">
      <w:pPr>
        <w:pStyle w:val="Heading3"/>
        <w:rPr>
          <w:rFonts w:ascii="Arial" w:hAnsi="Arial"/>
        </w:rPr>
      </w:pPr>
      <w:bookmarkStart w:id="26" w:name="_Toc135653026"/>
      <w:bookmarkStart w:id="27" w:name="_Toc135653493"/>
      <w:r w:rsidRPr="00B550F4">
        <w:rPr>
          <w:rFonts w:ascii="Arial" w:hAnsi="Arial"/>
        </w:rPr>
        <w:lastRenderedPageBreak/>
        <w:t>Health</w:t>
      </w:r>
      <w:bookmarkEnd w:id="26"/>
      <w:bookmarkEnd w:id="27"/>
    </w:p>
    <w:p w14:paraId="7B078C1A" w14:textId="77777777" w:rsidR="00B550F4" w:rsidRPr="00B550F4" w:rsidRDefault="00996692" w:rsidP="00B550F4">
      <w:pPr>
        <w:rPr>
          <w:rFonts w:ascii="Arial" w:hAnsi="Arial" w:cs="Arial"/>
          <w:sz w:val="20"/>
          <w:szCs w:val="20"/>
        </w:rPr>
      </w:pPr>
      <w:hyperlink r:id="rId33" w:history="1">
        <w:r w:rsidR="00B550F4" w:rsidRPr="00B550F4">
          <w:rPr>
            <w:rStyle w:val="Hyperlink"/>
            <w:rFonts w:ascii="Arial" w:hAnsi="Arial" w:cs="Arial"/>
            <w:szCs w:val="20"/>
          </w:rPr>
          <w:t>Support Services for Aged Care Pty Ltd and Aged Care Quality and Safety Commissioner</w:t>
        </w:r>
      </w:hyperlink>
      <w:r w:rsidR="00B550F4" w:rsidRPr="00B550F4">
        <w:rPr>
          <w:rFonts w:ascii="Arial" w:hAnsi="Arial" w:cs="Arial"/>
          <w:sz w:val="20"/>
          <w:szCs w:val="20"/>
        </w:rPr>
        <w:t xml:space="preserve"> [2023] AATA 1205 (15 May 2023); Mrs J C Kelly, Senior Member</w:t>
      </w:r>
    </w:p>
    <w:p w14:paraId="6B96C05F" w14:textId="77777777" w:rsidR="00B550F4" w:rsidRPr="00B550F4" w:rsidRDefault="00B550F4" w:rsidP="00B550F4">
      <w:pPr>
        <w:rPr>
          <w:rFonts w:ascii="Arial" w:hAnsi="Arial" w:cs="Arial"/>
          <w:sz w:val="20"/>
          <w:szCs w:val="20"/>
        </w:rPr>
      </w:pPr>
      <w:r w:rsidRPr="00B550F4">
        <w:rPr>
          <w:rFonts w:ascii="Arial" w:hAnsi="Arial" w:cs="Arial"/>
          <w:sz w:val="20"/>
          <w:szCs w:val="20"/>
        </w:rPr>
        <w:t>AGED CARE – refusal of application for approval as a provider of aged care – whether the Applicant has experience in providing aged care or other relevant forms of care – whether the Applicant demonstrated understanding of its responsibilities as a provider of the type of aged care for which approval is sought (home care) – whether the Applicant has systems, or proposes to have systems, in place to meet its responsibilities as a provider of the type of aged care for which approval is sought – whether the Applicant has sound financial management – reviewable decision affirmed</w:t>
      </w:r>
    </w:p>
    <w:p w14:paraId="115EF154" w14:textId="77777777" w:rsidR="00B550F4" w:rsidRPr="00B550F4" w:rsidRDefault="00B550F4" w:rsidP="00B550F4">
      <w:pPr>
        <w:pStyle w:val="Heading3"/>
        <w:rPr>
          <w:rFonts w:ascii="Arial" w:hAnsi="Arial"/>
        </w:rPr>
      </w:pPr>
      <w:bookmarkStart w:id="28" w:name="_Toc135653027"/>
      <w:bookmarkStart w:id="29" w:name="_Toc135653494"/>
      <w:r w:rsidRPr="00B550F4">
        <w:rPr>
          <w:rFonts w:ascii="Arial" w:hAnsi="Arial"/>
        </w:rPr>
        <w:t>Migration</w:t>
      </w:r>
      <w:bookmarkEnd w:id="28"/>
      <w:bookmarkEnd w:id="29"/>
    </w:p>
    <w:p w14:paraId="025CDDE4" w14:textId="77777777" w:rsidR="00B550F4" w:rsidRPr="00B550F4" w:rsidRDefault="00996692" w:rsidP="00B550F4">
      <w:pPr>
        <w:rPr>
          <w:rFonts w:ascii="Arial" w:hAnsi="Arial" w:cs="Arial"/>
          <w:sz w:val="20"/>
          <w:szCs w:val="20"/>
        </w:rPr>
      </w:pPr>
      <w:hyperlink r:id="rId34" w:history="1">
        <w:r w:rsidR="00B550F4" w:rsidRPr="00B550F4">
          <w:rPr>
            <w:rStyle w:val="Hyperlink"/>
            <w:rFonts w:ascii="Arial" w:hAnsi="Arial" w:cs="Arial"/>
            <w:szCs w:val="20"/>
            <w:lang w:eastAsia="en-AU"/>
          </w:rPr>
          <w:t>BFMV and Minister for Immigration, Citizenship and Multicultural Affairs</w:t>
        </w:r>
      </w:hyperlink>
      <w:r w:rsidR="00B550F4" w:rsidRPr="00B550F4">
        <w:rPr>
          <w:rFonts w:ascii="Arial" w:hAnsi="Arial" w:cs="Arial"/>
          <w:sz w:val="20"/>
          <w:szCs w:val="20"/>
          <w:lang w:eastAsia="en-AU"/>
        </w:rPr>
        <w:t xml:space="preserve"> </w:t>
      </w:r>
      <w:r w:rsidR="00B550F4" w:rsidRPr="00B550F4">
        <w:rPr>
          <w:rFonts w:ascii="Arial" w:hAnsi="Arial" w:cs="Arial"/>
          <w:sz w:val="20"/>
          <w:szCs w:val="20"/>
        </w:rPr>
        <w:t xml:space="preserve">(Migration) [2023] AATA 1106 (28 April 2023); </w:t>
      </w:r>
      <w:r w:rsidR="00B550F4" w:rsidRPr="00B550F4">
        <w:rPr>
          <w:rFonts w:ascii="Arial" w:hAnsi="Arial" w:cs="Arial"/>
          <w:sz w:val="20"/>
          <w:szCs w:val="20"/>
        </w:rPr>
        <w:fldChar w:fldCharType="begin"/>
      </w:r>
      <w:r w:rsidR="00B550F4" w:rsidRPr="00B550F4">
        <w:rPr>
          <w:rFonts w:ascii="Arial" w:hAnsi="Arial" w:cs="Arial"/>
          <w:sz w:val="20"/>
          <w:szCs w:val="20"/>
        </w:rPr>
        <w:instrText xml:space="preserve"> DOCPROPERTY  TribunalSignee </w:instrText>
      </w:r>
      <w:r w:rsidR="00B550F4" w:rsidRPr="00B550F4">
        <w:rPr>
          <w:rFonts w:ascii="Arial" w:hAnsi="Arial" w:cs="Arial"/>
          <w:sz w:val="20"/>
          <w:szCs w:val="20"/>
        </w:rPr>
        <w:fldChar w:fldCharType="separate"/>
      </w:r>
      <w:r w:rsidR="00B550F4" w:rsidRPr="00B550F4">
        <w:rPr>
          <w:rFonts w:ascii="Arial" w:hAnsi="Arial" w:cs="Arial"/>
          <w:sz w:val="20"/>
          <w:szCs w:val="20"/>
        </w:rPr>
        <w:t>The Hon. J Pascoe AC CVO, Deputy President</w:t>
      </w:r>
      <w:r w:rsidR="00B550F4" w:rsidRPr="00B550F4">
        <w:rPr>
          <w:rFonts w:ascii="Arial" w:hAnsi="Arial" w:cs="Arial"/>
          <w:sz w:val="20"/>
          <w:szCs w:val="20"/>
        </w:rPr>
        <w:fldChar w:fldCharType="end"/>
      </w:r>
    </w:p>
    <w:p w14:paraId="3FB9140C" w14:textId="77777777" w:rsidR="00B550F4" w:rsidRPr="00B550F4" w:rsidRDefault="00B550F4" w:rsidP="00B550F4">
      <w:pPr>
        <w:rPr>
          <w:rFonts w:ascii="Arial" w:hAnsi="Arial" w:cs="Arial"/>
          <w:sz w:val="20"/>
          <w:szCs w:val="20"/>
          <w:lang w:eastAsia="en-AU"/>
        </w:rPr>
      </w:pPr>
      <w:r w:rsidRPr="00B550F4">
        <w:rPr>
          <w:rFonts w:ascii="Arial" w:hAnsi="Arial" w:cs="Arial"/>
          <w:sz w:val="20"/>
          <w:szCs w:val="20"/>
          <w:lang w:eastAsia="en-AU"/>
        </w:rPr>
        <w:t>REFUGEE – protection visa – whether the Applicant meets the criteria for a Protection visa in s 36(1C)(b) of the Migration Act 1958 – whether Applicant has been convicted by final judgment of a particularly serious crime – whether Applicant is a danger to the Australian community – decision under review affirmed</w:t>
      </w:r>
    </w:p>
    <w:p w14:paraId="3A42EE3F" w14:textId="77777777" w:rsidR="00B550F4" w:rsidRPr="00B550F4" w:rsidRDefault="00996692" w:rsidP="00B550F4">
      <w:pPr>
        <w:rPr>
          <w:rFonts w:ascii="Arial" w:hAnsi="Arial" w:cs="Arial"/>
          <w:sz w:val="20"/>
          <w:szCs w:val="20"/>
          <w:lang w:eastAsia="en-AU"/>
        </w:rPr>
      </w:pPr>
      <w:hyperlink r:id="rId35" w:history="1">
        <w:r w:rsidR="00B550F4" w:rsidRPr="00B550F4">
          <w:rPr>
            <w:rStyle w:val="Hyperlink"/>
            <w:rFonts w:ascii="Arial" w:hAnsi="Arial" w:cs="Arial"/>
            <w:szCs w:val="20"/>
            <w:lang w:eastAsia="en-AU"/>
          </w:rPr>
          <w:t>CDHQ and Minister for Immigration, Citizenship and Multicultural Affairs</w:t>
        </w:r>
      </w:hyperlink>
      <w:r w:rsidR="00B550F4" w:rsidRPr="00B550F4">
        <w:rPr>
          <w:rFonts w:ascii="Arial" w:hAnsi="Arial" w:cs="Arial"/>
          <w:sz w:val="20"/>
          <w:szCs w:val="20"/>
          <w:lang w:eastAsia="en-AU"/>
        </w:rPr>
        <w:t xml:space="preserve"> (Migration) [2023] AATA 1191 (13 April 2023); D Cosgrave, Member</w:t>
      </w:r>
    </w:p>
    <w:p w14:paraId="34BAC838" w14:textId="77777777" w:rsidR="00B550F4" w:rsidRPr="00B550F4" w:rsidRDefault="00B550F4" w:rsidP="00B550F4">
      <w:pPr>
        <w:rPr>
          <w:rFonts w:ascii="Arial" w:hAnsi="Arial" w:cs="Arial"/>
          <w:sz w:val="20"/>
          <w:szCs w:val="20"/>
          <w:lang w:eastAsia="en-AU"/>
        </w:rPr>
      </w:pPr>
      <w:r w:rsidRPr="00B550F4">
        <w:rPr>
          <w:rFonts w:ascii="Arial" w:hAnsi="Arial" w:cs="Arial"/>
          <w:sz w:val="20"/>
          <w:szCs w:val="20"/>
          <w:lang w:eastAsia="en-AU"/>
        </w:rPr>
        <w:t>MIGRATION – Mandatory visa cancellation – South Sudanese citizen – Global Special Humanitarian (Class XB) (Subclass 202) visa – failure to pass good character test – criminal record – whether another reason why the mandatory visa cancellation should be revoked – Ministerial Direction No. 99 applied – delegate’s decision set aside and substituted</w:t>
      </w:r>
    </w:p>
    <w:p w14:paraId="7C9FE44E" w14:textId="77777777" w:rsidR="00B550F4" w:rsidRPr="00B550F4" w:rsidRDefault="00996692" w:rsidP="00B550F4">
      <w:pPr>
        <w:rPr>
          <w:rFonts w:ascii="Arial" w:hAnsi="Arial" w:cs="Arial"/>
          <w:sz w:val="20"/>
          <w:szCs w:val="20"/>
          <w:lang w:eastAsia="en-AU"/>
        </w:rPr>
      </w:pPr>
      <w:hyperlink r:id="rId36" w:history="1">
        <w:r w:rsidR="00B550F4" w:rsidRPr="00B550F4">
          <w:rPr>
            <w:rStyle w:val="Hyperlink"/>
            <w:rFonts w:ascii="Arial" w:hAnsi="Arial" w:cs="Arial"/>
            <w:szCs w:val="20"/>
            <w:lang w:eastAsia="en-AU"/>
          </w:rPr>
          <w:t>CGQJ and Minister for Immigration, Citizenship and Multicultural Affairs</w:t>
        </w:r>
      </w:hyperlink>
      <w:r w:rsidR="00B550F4" w:rsidRPr="00B550F4">
        <w:rPr>
          <w:rFonts w:ascii="Arial" w:hAnsi="Arial" w:cs="Arial"/>
          <w:sz w:val="20"/>
          <w:szCs w:val="20"/>
          <w:lang w:eastAsia="en-AU"/>
        </w:rPr>
        <w:t xml:space="preserve"> (Migration) [2023] AATA 1222 (7 February 2023); R Cameron, Senior Member</w:t>
      </w:r>
    </w:p>
    <w:p w14:paraId="1D068DFB" w14:textId="77777777" w:rsidR="00B550F4" w:rsidRPr="00B550F4" w:rsidRDefault="00B550F4" w:rsidP="00B550F4">
      <w:pPr>
        <w:rPr>
          <w:rFonts w:ascii="Arial" w:hAnsi="Arial" w:cs="Arial"/>
          <w:sz w:val="20"/>
          <w:szCs w:val="20"/>
          <w:lang w:eastAsia="en-AU"/>
        </w:rPr>
      </w:pPr>
      <w:r w:rsidRPr="00B550F4">
        <w:rPr>
          <w:rFonts w:ascii="Arial" w:hAnsi="Arial" w:cs="Arial"/>
          <w:sz w:val="20"/>
          <w:szCs w:val="20"/>
          <w:lang w:eastAsia="en-AU"/>
        </w:rPr>
        <w:t>MIGRATION – mandatory cancellation of visa – request for revocation of cancellation – character test – substantial criminal record – murder conviction – Ministerial Direction No. 90 applied – whether another reason why original decision should be revoked – primary and other considerations – protection of the Australian community – nature and seriousness of conduct – risk to the Australian community – best interests of child – international non-refoulement obligations – links to the Australian community – decision under review affirmed</w:t>
      </w:r>
    </w:p>
    <w:p w14:paraId="1F81A396" w14:textId="77777777" w:rsidR="00B550F4" w:rsidRPr="00B550F4" w:rsidRDefault="00996692" w:rsidP="00B550F4">
      <w:pPr>
        <w:rPr>
          <w:rFonts w:ascii="Arial" w:hAnsi="Arial" w:cs="Arial"/>
          <w:sz w:val="20"/>
          <w:szCs w:val="20"/>
          <w:lang w:eastAsia="en-AU"/>
        </w:rPr>
      </w:pPr>
      <w:hyperlink r:id="rId37" w:history="1">
        <w:r w:rsidR="00B550F4" w:rsidRPr="00B550F4">
          <w:rPr>
            <w:rStyle w:val="Hyperlink"/>
            <w:rFonts w:ascii="Arial" w:hAnsi="Arial" w:cs="Arial"/>
            <w:szCs w:val="20"/>
            <w:lang w:eastAsia="en-AU"/>
          </w:rPr>
          <w:t>Foster and Minister for Immigration, Citizenship and Multicultural Affairs</w:t>
        </w:r>
      </w:hyperlink>
      <w:r w:rsidR="00B550F4" w:rsidRPr="00B550F4">
        <w:rPr>
          <w:rFonts w:ascii="Arial" w:hAnsi="Arial" w:cs="Arial"/>
          <w:sz w:val="20"/>
          <w:szCs w:val="20"/>
          <w:lang w:eastAsia="en-AU"/>
        </w:rPr>
        <w:t xml:space="preserve"> (Migration) [2023] AATA</w:t>
      </w:r>
      <w:r w:rsidR="00B550F4" w:rsidRPr="00B550F4">
        <w:rPr>
          <w:rFonts w:ascii="Arial" w:hAnsi="Arial" w:cs="Arial"/>
        </w:rPr>
        <w:t xml:space="preserve"> </w:t>
      </w:r>
      <w:r w:rsidR="00B550F4" w:rsidRPr="00B550F4">
        <w:rPr>
          <w:rFonts w:ascii="Arial" w:hAnsi="Arial" w:cs="Arial"/>
          <w:sz w:val="20"/>
          <w:szCs w:val="20"/>
          <w:lang w:eastAsia="en-AU"/>
        </w:rPr>
        <w:t>864 (24 April 2023); Dr D Dragovic, Deputy President</w:t>
      </w:r>
    </w:p>
    <w:p w14:paraId="4B6D7D52" w14:textId="77777777" w:rsidR="00B550F4" w:rsidRPr="00B550F4" w:rsidRDefault="00B550F4" w:rsidP="00B550F4">
      <w:pPr>
        <w:rPr>
          <w:rFonts w:ascii="Arial" w:hAnsi="Arial" w:cs="Arial"/>
          <w:sz w:val="20"/>
          <w:szCs w:val="20"/>
          <w:lang w:eastAsia="en-AU"/>
        </w:rPr>
      </w:pPr>
      <w:r w:rsidRPr="00B550F4">
        <w:rPr>
          <w:rFonts w:ascii="Arial" w:hAnsi="Arial" w:cs="Arial"/>
          <w:sz w:val="20"/>
          <w:szCs w:val="20"/>
          <w:lang w:eastAsia="en-AU"/>
        </w:rPr>
        <w:t>MIGRATION – visa refusal on character ground – foreign conviction – sentence of a term of imprisonment of more than 12 months – whether s 501(7)(c) of Migration Act 1958 (Cth) applies to a sentence imposed by a foreign court – crime of sexual nature against a child – allegations of corruption in the foreign judicial system – decision affirmed</w:t>
      </w:r>
    </w:p>
    <w:p w14:paraId="426D85BC" w14:textId="77777777" w:rsidR="00B550F4" w:rsidRPr="00B550F4" w:rsidRDefault="00B550F4" w:rsidP="00B550F4">
      <w:pPr>
        <w:rPr>
          <w:rFonts w:ascii="Arial" w:hAnsi="Arial" w:cs="Arial"/>
          <w:sz w:val="20"/>
          <w:szCs w:val="20"/>
          <w:lang w:eastAsia="en-AU"/>
        </w:rPr>
      </w:pPr>
    </w:p>
    <w:p w14:paraId="7EB05A0E" w14:textId="77777777" w:rsidR="00B550F4" w:rsidRPr="00B550F4" w:rsidRDefault="00B550F4" w:rsidP="00B550F4">
      <w:pPr>
        <w:rPr>
          <w:rFonts w:ascii="Arial" w:hAnsi="Arial" w:cs="Arial"/>
          <w:sz w:val="20"/>
          <w:szCs w:val="20"/>
          <w:lang w:eastAsia="en-AU"/>
        </w:rPr>
      </w:pPr>
    </w:p>
    <w:p w14:paraId="4E7BC658" w14:textId="77777777" w:rsidR="00B550F4" w:rsidRPr="00B550F4" w:rsidRDefault="00996692" w:rsidP="00B550F4">
      <w:pPr>
        <w:rPr>
          <w:rFonts w:ascii="Arial" w:hAnsi="Arial" w:cs="Arial"/>
          <w:sz w:val="20"/>
          <w:szCs w:val="20"/>
          <w:lang w:eastAsia="en-AU"/>
        </w:rPr>
      </w:pPr>
      <w:hyperlink r:id="rId38" w:history="1">
        <w:r w:rsidR="00B550F4" w:rsidRPr="00B550F4">
          <w:rPr>
            <w:rStyle w:val="Hyperlink"/>
            <w:rFonts w:ascii="Arial" w:hAnsi="Arial" w:cs="Arial"/>
            <w:szCs w:val="20"/>
            <w:lang w:eastAsia="en-AU"/>
          </w:rPr>
          <w:t>HDYP and Minister for Immigration, Citizenship and Multicultural Affairs</w:t>
        </w:r>
      </w:hyperlink>
      <w:r w:rsidR="00B550F4" w:rsidRPr="00B550F4">
        <w:rPr>
          <w:rFonts w:ascii="Arial" w:hAnsi="Arial" w:cs="Arial"/>
          <w:sz w:val="20"/>
          <w:szCs w:val="20"/>
          <w:lang w:eastAsia="en-AU"/>
        </w:rPr>
        <w:t xml:space="preserve"> (Migration) [2023] AATA 1269 (19 May 2023); S Boyle, Deputy President</w:t>
      </w:r>
    </w:p>
    <w:p w14:paraId="7D74F029" w14:textId="77777777" w:rsidR="00B550F4" w:rsidRPr="00B550F4" w:rsidRDefault="00B550F4" w:rsidP="00B550F4">
      <w:pPr>
        <w:rPr>
          <w:rFonts w:ascii="Arial" w:hAnsi="Arial" w:cs="Arial"/>
          <w:sz w:val="20"/>
          <w:szCs w:val="20"/>
          <w:lang w:eastAsia="en-AU"/>
        </w:rPr>
      </w:pPr>
      <w:r w:rsidRPr="00B550F4">
        <w:rPr>
          <w:rFonts w:ascii="Arial" w:hAnsi="Arial" w:cs="Arial"/>
          <w:sz w:val="20"/>
          <w:szCs w:val="20"/>
          <w:lang w:eastAsia="en-AU"/>
        </w:rPr>
        <w:t>MIGRATION – s 36(1C) of the Migration Act – refusal to grant a protection visa under s 65 of the Migration Act – whether the applicant has been convicted by final judgment of a particularly serious crime – whether applicant is a danger to the Australia community – multiple violent offences – several terms of imprisonment – alcohol and drug misuse as a risk factor – lack of protective factors against reoffending – applicant would pose a real or significant risk or possibility of harm if released into the Australian community – reviewable decision affirmed</w:t>
      </w:r>
    </w:p>
    <w:p w14:paraId="0A2E5F11" w14:textId="77777777" w:rsidR="00B550F4" w:rsidRPr="00B550F4" w:rsidRDefault="00996692" w:rsidP="00B550F4">
      <w:pPr>
        <w:rPr>
          <w:rFonts w:ascii="Arial" w:hAnsi="Arial" w:cs="Arial"/>
          <w:sz w:val="20"/>
          <w:szCs w:val="20"/>
          <w:lang w:eastAsia="en-AU"/>
        </w:rPr>
      </w:pPr>
      <w:hyperlink r:id="rId39" w:history="1">
        <w:r w:rsidR="00B550F4" w:rsidRPr="00B550F4">
          <w:rPr>
            <w:rStyle w:val="Hyperlink"/>
            <w:rFonts w:ascii="Arial" w:hAnsi="Arial" w:cs="Arial"/>
            <w:szCs w:val="20"/>
            <w:lang w:eastAsia="en-AU"/>
          </w:rPr>
          <w:t>JHZB and Minister for Immigration, Citizenship, Migrant Services and Multicultural Affairs</w:t>
        </w:r>
      </w:hyperlink>
      <w:r w:rsidR="00B550F4" w:rsidRPr="00B550F4">
        <w:rPr>
          <w:rFonts w:ascii="Arial" w:hAnsi="Arial" w:cs="Arial"/>
          <w:sz w:val="20"/>
          <w:szCs w:val="20"/>
          <w:lang w:eastAsia="en-AU"/>
        </w:rPr>
        <w:t xml:space="preserve"> (Migration) [2023] AATA 1266 (18 May 2023); R Cameron, Senior Member</w:t>
      </w:r>
    </w:p>
    <w:p w14:paraId="3001C08E" w14:textId="77777777" w:rsidR="00B550F4" w:rsidRPr="00B550F4" w:rsidRDefault="00B550F4" w:rsidP="00B550F4">
      <w:pPr>
        <w:rPr>
          <w:rFonts w:ascii="Arial" w:hAnsi="Arial" w:cs="Arial"/>
          <w:sz w:val="20"/>
          <w:szCs w:val="20"/>
          <w:lang w:eastAsia="en-AU"/>
        </w:rPr>
      </w:pPr>
      <w:r w:rsidRPr="00B550F4">
        <w:rPr>
          <w:rFonts w:ascii="Arial" w:hAnsi="Arial" w:cs="Arial"/>
          <w:sz w:val="20"/>
          <w:szCs w:val="20"/>
          <w:lang w:eastAsia="en-AU"/>
        </w:rPr>
        <w:t>MIGRATION -– non-revocation of a mandatory visa cancellation -– remittal -– citizen of Iran -– protection finding -– Class BB Subclass 155 Five Year Resident Return Visa -– where applicant does not pass the character test -– substantial criminal record -– whether ‘other reason’ to revoke mandatory visa cancellation -– consideration of Ministerial Direction No. 99 -– Decision under review set aside</w:t>
      </w:r>
    </w:p>
    <w:p w14:paraId="4E44D5F6" w14:textId="77777777" w:rsidR="00B550F4" w:rsidRPr="00B550F4" w:rsidRDefault="00996692" w:rsidP="00B550F4">
      <w:pPr>
        <w:rPr>
          <w:rFonts w:ascii="Arial" w:hAnsi="Arial" w:cs="Arial"/>
          <w:sz w:val="20"/>
          <w:szCs w:val="20"/>
        </w:rPr>
      </w:pPr>
      <w:hyperlink r:id="rId40" w:history="1">
        <w:r w:rsidR="00B550F4" w:rsidRPr="00B550F4">
          <w:rPr>
            <w:rStyle w:val="Hyperlink"/>
            <w:rFonts w:ascii="Arial" w:hAnsi="Arial" w:cs="Arial"/>
            <w:szCs w:val="20"/>
            <w:lang w:eastAsia="en-AU"/>
          </w:rPr>
          <w:t>JYVT and Minister for Immigration, Citizenship and Multicultural Affairs</w:t>
        </w:r>
      </w:hyperlink>
      <w:r w:rsidR="00B550F4" w:rsidRPr="00B550F4">
        <w:rPr>
          <w:rFonts w:ascii="Arial" w:hAnsi="Arial" w:cs="Arial"/>
          <w:sz w:val="20"/>
          <w:szCs w:val="20"/>
          <w:lang w:eastAsia="en-AU"/>
        </w:rPr>
        <w:t xml:space="preserve"> </w:t>
      </w:r>
      <w:r w:rsidR="00B550F4" w:rsidRPr="00B550F4">
        <w:rPr>
          <w:rFonts w:ascii="Arial" w:hAnsi="Arial" w:cs="Arial"/>
          <w:sz w:val="20"/>
          <w:szCs w:val="20"/>
        </w:rPr>
        <w:t>(Migration) [2023] AATA 1135 (10 May 2023); T Tavoularis, Senior Member and J Rau SC, Senior Member</w:t>
      </w:r>
    </w:p>
    <w:p w14:paraId="41D1180E" w14:textId="77777777" w:rsidR="00B550F4" w:rsidRPr="00B550F4" w:rsidRDefault="00B550F4" w:rsidP="00B550F4">
      <w:pPr>
        <w:rPr>
          <w:rFonts w:ascii="Arial" w:hAnsi="Arial" w:cs="Arial"/>
          <w:sz w:val="20"/>
          <w:szCs w:val="20"/>
          <w:lang w:eastAsia="en-AU"/>
        </w:rPr>
      </w:pPr>
      <w:r w:rsidRPr="00B550F4">
        <w:rPr>
          <w:rFonts w:ascii="Arial" w:hAnsi="Arial" w:cs="Arial"/>
          <w:sz w:val="20"/>
          <w:szCs w:val="20"/>
          <w:lang w:eastAsia="en-AU"/>
        </w:rPr>
        <w:t>MIGRATION – Non-revocation of mandatory cancellation of Class XB Subclass 202 Global Special Humanitarian visa – Subsequent refusal of a Protection (Class XA) visa under s 501(1) of the Migration Act 1958 (Cth) – where the Applicant does not pass the character test- whether there is not another reason to revoke the mandatory cancellation and not to exercise the discretion to refuse the Protection visa under s 501(1) of the Migration Act 1958 (Cth) - where Applicant’s criminal history in Australia displays an increasing trend of seriousness –where Australia’s non-refoulement obligations are engaged – indefinite detention as a legal consequence of the Tribunal’s decision considered – consideration of Ministerial Direction No. 99 – decisions under review affirmed</w:t>
      </w:r>
    </w:p>
    <w:p w14:paraId="0D94BB30" w14:textId="795407B7" w:rsidR="00B550F4" w:rsidRPr="00B550F4" w:rsidRDefault="00996692" w:rsidP="00B550F4">
      <w:pPr>
        <w:rPr>
          <w:rFonts w:ascii="Arial" w:hAnsi="Arial" w:cs="Arial"/>
          <w:sz w:val="20"/>
          <w:szCs w:val="20"/>
        </w:rPr>
      </w:pPr>
      <w:hyperlink r:id="rId41" w:history="1">
        <w:r w:rsidR="00B550F4" w:rsidRPr="00B550F4">
          <w:rPr>
            <w:rStyle w:val="Hyperlink"/>
            <w:rFonts w:ascii="Arial" w:hAnsi="Arial" w:cs="Arial"/>
            <w:szCs w:val="20"/>
          </w:rPr>
          <w:t>Luong and Minister for Immigration, Citizenship and Multicultural Affairs</w:t>
        </w:r>
      </w:hyperlink>
      <w:r w:rsidR="00B550F4" w:rsidRPr="00B550F4">
        <w:rPr>
          <w:rFonts w:ascii="Arial" w:hAnsi="Arial" w:cs="Arial"/>
          <w:sz w:val="20"/>
          <w:szCs w:val="20"/>
        </w:rPr>
        <w:t xml:space="preserve"> (Migration) [2023] AATA 1063 (8 May 2023); A Nikolic AM CSC, Senior Member</w:t>
      </w:r>
    </w:p>
    <w:p w14:paraId="1DDDDBB5" w14:textId="77777777" w:rsidR="00B550F4" w:rsidRDefault="00B550F4" w:rsidP="00B550F4">
      <w:pPr>
        <w:rPr>
          <w:rFonts w:ascii="Arial" w:hAnsi="Arial" w:cs="Arial"/>
          <w:sz w:val="20"/>
          <w:szCs w:val="20"/>
        </w:rPr>
      </w:pPr>
      <w:r w:rsidRPr="00B550F4">
        <w:rPr>
          <w:rFonts w:ascii="Arial" w:hAnsi="Arial" w:cs="Arial"/>
          <w:sz w:val="20"/>
          <w:szCs w:val="20"/>
        </w:rPr>
        <w:t>MIGRATION – Mandatory visa cancellation – citizen of Vietnam – Class BS Subclass 801 Partner visa – failure to pass good character test – substantial criminal record – recklessly cause serious injury – other general offending – Ministerial Direction No. 99 applied – reviewable decision set aside and substituted</w:t>
      </w:r>
    </w:p>
    <w:p w14:paraId="53A00052" w14:textId="77777777" w:rsidR="00B550F4" w:rsidRDefault="00B550F4" w:rsidP="00B550F4">
      <w:pPr>
        <w:rPr>
          <w:rFonts w:ascii="Arial" w:hAnsi="Arial" w:cs="Arial"/>
          <w:sz w:val="20"/>
          <w:szCs w:val="20"/>
        </w:rPr>
      </w:pPr>
    </w:p>
    <w:p w14:paraId="787FF8FE" w14:textId="77777777" w:rsidR="00B550F4" w:rsidRDefault="00B550F4" w:rsidP="00B550F4">
      <w:pPr>
        <w:rPr>
          <w:rFonts w:ascii="Arial" w:hAnsi="Arial" w:cs="Arial"/>
          <w:sz w:val="20"/>
          <w:szCs w:val="20"/>
        </w:rPr>
      </w:pPr>
    </w:p>
    <w:p w14:paraId="2D16DF3E" w14:textId="77777777" w:rsidR="00B550F4" w:rsidRDefault="00B550F4" w:rsidP="00B550F4">
      <w:pPr>
        <w:rPr>
          <w:rFonts w:ascii="Arial" w:hAnsi="Arial" w:cs="Arial"/>
          <w:sz w:val="20"/>
          <w:szCs w:val="20"/>
        </w:rPr>
      </w:pPr>
    </w:p>
    <w:p w14:paraId="6355AC24" w14:textId="77777777" w:rsidR="00B550F4" w:rsidRDefault="00B550F4" w:rsidP="00B550F4">
      <w:pPr>
        <w:rPr>
          <w:rFonts w:ascii="Arial" w:hAnsi="Arial" w:cs="Arial"/>
          <w:sz w:val="20"/>
          <w:szCs w:val="20"/>
        </w:rPr>
      </w:pPr>
    </w:p>
    <w:p w14:paraId="3A07E6BD" w14:textId="77777777" w:rsidR="00B550F4" w:rsidRDefault="00B550F4" w:rsidP="00B550F4">
      <w:pPr>
        <w:rPr>
          <w:rFonts w:ascii="Arial" w:hAnsi="Arial" w:cs="Arial"/>
          <w:sz w:val="20"/>
          <w:szCs w:val="20"/>
        </w:rPr>
      </w:pPr>
    </w:p>
    <w:p w14:paraId="1553AA07" w14:textId="77777777" w:rsidR="00B550F4" w:rsidRDefault="00B550F4" w:rsidP="00B550F4">
      <w:pPr>
        <w:rPr>
          <w:rFonts w:ascii="Arial" w:hAnsi="Arial" w:cs="Arial"/>
          <w:sz w:val="20"/>
          <w:szCs w:val="20"/>
        </w:rPr>
      </w:pPr>
    </w:p>
    <w:p w14:paraId="54039CE0" w14:textId="77777777" w:rsidR="00B550F4" w:rsidRPr="00B550F4" w:rsidRDefault="00B550F4" w:rsidP="00B550F4">
      <w:pPr>
        <w:rPr>
          <w:rFonts w:ascii="Arial" w:hAnsi="Arial" w:cs="Arial"/>
          <w:sz w:val="20"/>
          <w:szCs w:val="20"/>
        </w:rPr>
      </w:pPr>
    </w:p>
    <w:p w14:paraId="2EE6059B" w14:textId="77777777" w:rsidR="00B550F4" w:rsidRPr="00B550F4" w:rsidRDefault="00996692" w:rsidP="00B550F4">
      <w:pPr>
        <w:rPr>
          <w:rFonts w:ascii="Arial" w:hAnsi="Arial" w:cs="Arial"/>
          <w:sz w:val="20"/>
          <w:szCs w:val="20"/>
          <w:lang w:eastAsia="en-AU"/>
        </w:rPr>
      </w:pPr>
      <w:hyperlink r:id="rId42" w:history="1">
        <w:r w:rsidR="00B550F4" w:rsidRPr="00B550F4">
          <w:rPr>
            <w:rStyle w:val="Hyperlink"/>
            <w:rFonts w:ascii="Arial" w:hAnsi="Arial" w:cs="Arial"/>
            <w:szCs w:val="20"/>
            <w:lang w:eastAsia="en-AU"/>
          </w:rPr>
          <w:t>LVFG and Minister for Immigration, Citizenship and Multicultural Affairs</w:t>
        </w:r>
      </w:hyperlink>
      <w:r w:rsidR="00B550F4" w:rsidRPr="00B550F4">
        <w:rPr>
          <w:rFonts w:ascii="Arial" w:hAnsi="Arial" w:cs="Arial"/>
          <w:sz w:val="20"/>
          <w:szCs w:val="20"/>
          <w:lang w:eastAsia="en-AU"/>
        </w:rPr>
        <w:t xml:space="preserve"> (Migration) [2023] AATA 1109 (9 May 2023); Dr M Evans-Bonner, Senior Member</w:t>
      </w:r>
    </w:p>
    <w:p w14:paraId="4971D590" w14:textId="77777777" w:rsidR="00B550F4" w:rsidRPr="00B550F4" w:rsidRDefault="00B550F4" w:rsidP="00B550F4">
      <w:pPr>
        <w:rPr>
          <w:rFonts w:ascii="Arial" w:hAnsi="Arial" w:cs="Arial"/>
          <w:sz w:val="20"/>
          <w:szCs w:val="20"/>
          <w:lang w:eastAsia="en-AU"/>
        </w:rPr>
      </w:pPr>
      <w:r w:rsidRPr="00B550F4">
        <w:rPr>
          <w:rFonts w:ascii="Arial" w:hAnsi="Arial" w:cs="Arial"/>
          <w:sz w:val="20"/>
          <w:szCs w:val="20"/>
          <w:lang w:eastAsia="en-AU"/>
        </w:rPr>
        <w:t>MIGRATION – decision of a delegate of the Respondent to refuse to grant a visa under s 501(1) of the Migration Act 1958 (Cth) – whether the Applicant passes the character test – whether discretion should be exercised not to refuse the grant of the Applicant’s Visa under s 501(1) of the Migration Act – substantial criminal record – serious driving offences and drug possession offences –  Applicant is a 45-year-old citizen of Iran who arrived in Australia in 2013 – Ministerial Direction No 99 – primary and other considerations – protection of the Australian community – nature and seriousness of the conduct – risk to the Australian community – strength, nature and duration of ties to Australia – best interests of minor daughter and stepchildren – minor daughter and three stepchildren are in the care of the Department of Child Protection – expectations of the Australian community – legal consequences of the decision  –  a protection finding has been made with respect to the Applicant – extent of impediments if removed – Applicant unable to be removed and faces indefinite detention –  Tribunal finds that it should exercise discretion under s 501(1) of the Migration Act to refuse to grant the Applicant the Visa – Reviewable Decision affirmed</w:t>
      </w:r>
    </w:p>
    <w:p w14:paraId="2F1ACF61" w14:textId="77777777" w:rsidR="00B550F4" w:rsidRPr="00B550F4" w:rsidRDefault="00996692" w:rsidP="00B550F4">
      <w:pPr>
        <w:rPr>
          <w:rFonts w:ascii="Arial" w:hAnsi="Arial" w:cs="Arial"/>
          <w:sz w:val="20"/>
          <w:szCs w:val="20"/>
          <w:lang w:eastAsia="en-AU"/>
        </w:rPr>
      </w:pPr>
      <w:hyperlink r:id="rId43" w:history="1">
        <w:r w:rsidR="00B550F4" w:rsidRPr="00B550F4">
          <w:rPr>
            <w:rStyle w:val="Hyperlink"/>
            <w:rFonts w:ascii="Arial" w:hAnsi="Arial" w:cs="Arial"/>
            <w:szCs w:val="20"/>
            <w:lang w:eastAsia="en-AU"/>
          </w:rPr>
          <w:t>Olaman and Minister for Immigration, Citizenship and Multicultural Affairs</w:t>
        </w:r>
      </w:hyperlink>
      <w:r w:rsidR="00B550F4" w:rsidRPr="00B550F4">
        <w:rPr>
          <w:rFonts w:ascii="Arial" w:hAnsi="Arial" w:cs="Arial"/>
          <w:sz w:val="20"/>
          <w:szCs w:val="20"/>
          <w:lang w:eastAsia="en-AU"/>
        </w:rPr>
        <w:t xml:space="preserve"> (Migration) [2023] AATA 1276 (19 May 2023); K Raif, Senior Member</w:t>
      </w:r>
    </w:p>
    <w:p w14:paraId="32927C74" w14:textId="77777777" w:rsidR="00B550F4" w:rsidRPr="00B550F4" w:rsidRDefault="00B550F4" w:rsidP="00B550F4">
      <w:pPr>
        <w:rPr>
          <w:rFonts w:ascii="Arial" w:hAnsi="Arial" w:cs="Arial"/>
          <w:sz w:val="20"/>
          <w:szCs w:val="20"/>
          <w:lang w:eastAsia="en-AU"/>
        </w:rPr>
      </w:pPr>
      <w:r w:rsidRPr="00B550F4">
        <w:rPr>
          <w:rFonts w:ascii="Arial" w:hAnsi="Arial" w:cs="Arial"/>
          <w:sz w:val="20"/>
          <w:szCs w:val="20"/>
          <w:lang w:eastAsia="en-AU"/>
        </w:rPr>
        <w:t>MIGRATION – mandatory visa cancellation – failure to pass the character test – whether there is another reason why the visa cancellation should be revoked – Ministerial Direction No. 99 – nature and seriousness of offending conduct – crimes of a violent nature against women and children  –  constituted family violence – risk of reoffending – protection of the Australian community – best interests of minor children – expectations of the Australian community – strength, nature, and duration of ties to Australia – impediments to removal – other considerations – decision set aside and substituted</w:t>
      </w:r>
    </w:p>
    <w:p w14:paraId="38BD3B2B" w14:textId="77777777" w:rsidR="00B550F4" w:rsidRPr="00B550F4" w:rsidRDefault="00996692" w:rsidP="00B550F4">
      <w:pPr>
        <w:rPr>
          <w:rFonts w:ascii="Arial" w:hAnsi="Arial" w:cs="Arial"/>
          <w:sz w:val="20"/>
          <w:szCs w:val="20"/>
          <w:lang w:eastAsia="en-AU"/>
        </w:rPr>
      </w:pPr>
      <w:hyperlink r:id="rId44" w:history="1">
        <w:r w:rsidR="00B550F4" w:rsidRPr="00B550F4">
          <w:rPr>
            <w:rStyle w:val="Hyperlink"/>
            <w:rFonts w:ascii="Arial" w:hAnsi="Arial" w:cs="Arial"/>
            <w:szCs w:val="20"/>
            <w:lang w:eastAsia="en-AU"/>
          </w:rPr>
          <w:t>Tavola and Minister for Immigration, Citizenship, Migrant Services and Multicultural Affairs</w:t>
        </w:r>
      </w:hyperlink>
      <w:r w:rsidR="00B550F4" w:rsidRPr="00B550F4">
        <w:rPr>
          <w:rFonts w:ascii="Arial" w:hAnsi="Arial" w:cs="Arial"/>
          <w:sz w:val="20"/>
          <w:szCs w:val="20"/>
          <w:lang w:eastAsia="en-AU"/>
        </w:rPr>
        <w:t xml:space="preserve"> (Migration) [2023] AATA 1203 (16 May 2023); The Hon. D Cowdroy AO KC, Deputy President</w:t>
      </w:r>
    </w:p>
    <w:p w14:paraId="4E93AFF8" w14:textId="77777777" w:rsidR="00B550F4" w:rsidRPr="00B550F4" w:rsidRDefault="00B550F4" w:rsidP="00B550F4">
      <w:pPr>
        <w:rPr>
          <w:rFonts w:ascii="Arial" w:hAnsi="Arial" w:cs="Arial"/>
          <w:sz w:val="20"/>
          <w:szCs w:val="20"/>
          <w:lang w:eastAsia="en-AU"/>
        </w:rPr>
      </w:pPr>
      <w:r w:rsidRPr="00B550F4">
        <w:rPr>
          <w:rFonts w:ascii="Arial" w:hAnsi="Arial" w:cs="Arial"/>
          <w:sz w:val="20"/>
          <w:szCs w:val="20"/>
          <w:lang w:eastAsia="en-AU"/>
        </w:rPr>
        <w:t>MIGRATION – mandatory visa cancellation – failure to pass the character test – whether there is another reason why the visa cancellation should be revoked – Ministerial Direction No. 99 – nature and seriousness of offending conduct – risk of reoffending – protection of the Australian community –– best interests of minor children – expectations of the Australian community – strength, nature, and duration of ties to Australia – impediments to removal – decision set aside</w:t>
      </w:r>
    </w:p>
    <w:p w14:paraId="12D2A4A6" w14:textId="77777777" w:rsidR="00B550F4" w:rsidRPr="00B550F4" w:rsidRDefault="00996692" w:rsidP="00B550F4">
      <w:pPr>
        <w:rPr>
          <w:rFonts w:ascii="Arial" w:hAnsi="Arial" w:cs="Arial"/>
          <w:sz w:val="20"/>
          <w:szCs w:val="20"/>
          <w:lang w:eastAsia="en-AU"/>
        </w:rPr>
      </w:pPr>
      <w:hyperlink r:id="rId45" w:history="1">
        <w:r w:rsidR="00B550F4" w:rsidRPr="00B550F4">
          <w:rPr>
            <w:rStyle w:val="Hyperlink"/>
            <w:rFonts w:ascii="Arial" w:hAnsi="Arial" w:cs="Arial"/>
            <w:szCs w:val="20"/>
            <w:lang w:eastAsia="en-AU"/>
          </w:rPr>
          <w:t>Trego and Minister for Immigration, Citizenship, and Multicultural Affairs</w:t>
        </w:r>
      </w:hyperlink>
      <w:r w:rsidR="00B550F4" w:rsidRPr="00B550F4">
        <w:rPr>
          <w:rFonts w:ascii="Arial" w:hAnsi="Arial" w:cs="Arial"/>
          <w:sz w:val="20"/>
          <w:szCs w:val="20"/>
          <w:lang w:eastAsia="en-AU"/>
        </w:rPr>
        <w:t xml:space="preserve"> (Migration) [2023] AATA 1202 (15 May 2023); Brigadier AG Warner, AM LVO (Retd), Member</w:t>
      </w:r>
    </w:p>
    <w:p w14:paraId="360328D5" w14:textId="77777777" w:rsidR="00B550F4" w:rsidRPr="00B550F4" w:rsidRDefault="00B550F4" w:rsidP="00B550F4">
      <w:pPr>
        <w:rPr>
          <w:rFonts w:ascii="Arial" w:hAnsi="Arial" w:cs="Arial"/>
          <w:sz w:val="20"/>
          <w:szCs w:val="20"/>
          <w:lang w:eastAsia="en-AU"/>
        </w:rPr>
      </w:pPr>
      <w:r w:rsidRPr="00B550F4">
        <w:rPr>
          <w:rFonts w:ascii="Arial" w:hAnsi="Arial" w:cs="Arial"/>
          <w:sz w:val="20"/>
          <w:szCs w:val="20"/>
          <w:lang w:eastAsia="en-AU"/>
        </w:rPr>
        <w:t>MIGRATION – decision of delegate of Minister to refuse not to revoke mandatory cancellation of visa – character test – Direction 99 – primary and other considerations – protection of Australian community – nature and seriousness of criminal offending – risk to the Australian community should the Applicant commit further offences or engage in other serious conduct  – strength, nature and duration of ties to Australia – best interests of minor children – expectations of the Australian community – extent of impediments if removed – Applicant is a 38 year old man who arrived in Australia as a 3 year old – reviewable decision affirmed</w:t>
      </w:r>
    </w:p>
    <w:p w14:paraId="32423385" w14:textId="77777777" w:rsidR="00B550F4" w:rsidRDefault="00B550F4" w:rsidP="00B550F4">
      <w:pPr>
        <w:rPr>
          <w:rFonts w:ascii="Arial" w:hAnsi="Arial" w:cs="Arial"/>
          <w:sz w:val="20"/>
          <w:szCs w:val="20"/>
          <w:lang w:eastAsia="en-AU"/>
        </w:rPr>
      </w:pPr>
    </w:p>
    <w:p w14:paraId="62F8149C" w14:textId="77777777" w:rsidR="00B550F4" w:rsidRPr="00B550F4" w:rsidRDefault="00B550F4" w:rsidP="00B550F4">
      <w:pPr>
        <w:rPr>
          <w:rFonts w:ascii="Arial" w:hAnsi="Arial" w:cs="Arial"/>
          <w:sz w:val="20"/>
          <w:szCs w:val="20"/>
          <w:lang w:eastAsia="en-AU"/>
        </w:rPr>
      </w:pPr>
    </w:p>
    <w:p w14:paraId="30BF3B60" w14:textId="77777777" w:rsidR="00B550F4" w:rsidRPr="00B550F4" w:rsidRDefault="00996692" w:rsidP="00B550F4">
      <w:pPr>
        <w:rPr>
          <w:rFonts w:ascii="Arial" w:hAnsi="Arial" w:cs="Arial"/>
          <w:sz w:val="20"/>
          <w:szCs w:val="20"/>
        </w:rPr>
      </w:pPr>
      <w:hyperlink r:id="rId46" w:history="1">
        <w:r w:rsidR="00B550F4" w:rsidRPr="00B550F4">
          <w:rPr>
            <w:rStyle w:val="Hyperlink"/>
            <w:rFonts w:ascii="Arial" w:hAnsi="Arial" w:cs="Arial"/>
            <w:szCs w:val="20"/>
          </w:rPr>
          <w:t>TXFB and Minister for Immigration, Citizenship and Multicultural Affairs</w:t>
        </w:r>
      </w:hyperlink>
      <w:r w:rsidR="00B550F4" w:rsidRPr="00B550F4">
        <w:rPr>
          <w:rFonts w:ascii="Arial" w:hAnsi="Arial" w:cs="Arial"/>
          <w:sz w:val="20"/>
          <w:szCs w:val="20"/>
        </w:rPr>
        <w:t xml:space="preserve"> (Migration) [2023] AATA 1142 (12 May 2023); Dr S Fenwick, Senior Member</w:t>
      </w:r>
    </w:p>
    <w:p w14:paraId="3355A559" w14:textId="658FF1B0" w:rsidR="00B550F4" w:rsidRDefault="00B550F4" w:rsidP="00B550F4">
      <w:pPr>
        <w:rPr>
          <w:rFonts w:ascii="Arial" w:hAnsi="Arial" w:cs="Arial"/>
          <w:sz w:val="20"/>
          <w:szCs w:val="20"/>
        </w:rPr>
      </w:pPr>
      <w:r w:rsidRPr="00B550F4">
        <w:rPr>
          <w:rFonts w:ascii="Arial" w:hAnsi="Arial" w:cs="Arial"/>
          <w:sz w:val="20"/>
          <w:szCs w:val="20"/>
        </w:rPr>
        <w:t>MIGRATION – mandatory cancellation of visa – national of South Sudan – Class XB Subclass 200 Refugee visa – failure to pass character test – public order, family and other violence, and breach offences – whether another reason cancellation should be revoked – best interests of minor children – impact on victims – previously undisclosed head injury – decision set aside and substituted</w:t>
      </w:r>
    </w:p>
    <w:p w14:paraId="17554FD9" w14:textId="77777777" w:rsidR="009D7C0D" w:rsidRPr="00B550F4" w:rsidRDefault="009D7C0D" w:rsidP="009D7C0D">
      <w:pPr>
        <w:rPr>
          <w:rFonts w:ascii="Arial" w:hAnsi="Arial" w:cs="Arial"/>
          <w:color w:val="333333"/>
          <w:sz w:val="21"/>
          <w:szCs w:val="21"/>
        </w:rPr>
      </w:pPr>
      <w:hyperlink r:id="rId47" w:history="1">
        <w:r w:rsidRPr="00B550F4">
          <w:rPr>
            <w:rStyle w:val="Hyperlink"/>
            <w:rFonts w:ascii="Arial" w:hAnsi="Arial" w:cs="Arial"/>
            <w:sz w:val="21"/>
            <w:szCs w:val="21"/>
          </w:rPr>
          <w:t>Deng</w:t>
        </w:r>
      </w:hyperlink>
      <w:r w:rsidRPr="00B550F4">
        <w:rPr>
          <w:rFonts w:ascii="Arial" w:hAnsi="Arial" w:cs="Arial"/>
          <w:color w:val="333333"/>
          <w:sz w:val="21"/>
          <w:szCs w:val="21"/>
        </w:rPr>
        <w:t xml:space="preserve"> (Migration) [2023] AATA 698 (28 February 2023); J Owen, Deputy President</w:t>
      </w:r>
    </w:p>
    <w:p w14:paraId="3EE50622" w14:textId="77777777" w:rsidR="009D7C0D" w:rsidRPr="00B550F4" w:rsidRDefault="009D7C0D" w:rsidP="009D7C0D">
      <w:pPr>
        <w:rPr>
          <w:rFonts w:ascii="Arial" w:hAnsi="Arial" w:cs="Arial"/>
          <w:color w:val="333333"/>
          <w:sz w:val="21"/>
          <w:szCs w:val="21"/>
        </w:rPr>
      </w:pPr>
      <w:r w:rsidRPr="00B550F4">
        <w:rPr>
          <w:rFonts w:ascii="Arial" w:hAnsi="Arial" w:cs="Arial"/>
          <w:color w:val="333333"/>
          <w:sz w:val="21"/>
          <w:szCs w:val="21"/>
        </w:rPr>
        <w:t>MIGRATION – Cancellation – Subclass 010 (Bridging A ) visa – criminal conviction – ground for cancellation exists – applicant has a genuine determination and commitment to successfully complete his tertiary studies – applicant has a compelling need or purpose to remain in Australia – potential operation of Public Interest Criteria (PIC) 40</w:t>
      </w:r>
      <w:bookmarkStart w:id="30" w:name="_GoBack"/>
      <w:bookmarkEnd w:id="30"/>
      <w:r w:rsidRPr="00B550F4">
        <w:rPr>
          <w:rFonts w:ascii="Arial" w:hAnsi="Arial" w:cs="Arial"/>
          <w:color w:val="333333"/>
          <w:sz w:val="21"/>
          <w:szCs w:val="21"/>
        </w:rPr>
        <w:t>13– knock-on effect of ensuring the applicant’s outstanding Student visa is in all likelihood refused – genuine hardship to the applicant – applicant’s risk of criminally reoffending is low – decision under review set aside</w:t>
      </w:r>
    </w:p>
    <w:p w14:paraId="73291912" w14:textId="77777777" w:rsidR="009D7C0D" w:rsidRPr="00B550F4" w:rsidRDefault="009D7C0D" w:rsidP="009D7C0D">
      <w:pPr>
        <w:rPr>
          <w:rFonts w:ascii="Arial" w:hAnsi="Arial" w:cs="Arial"/>
          <w:color w:val="333333"/>
          <w:sz w:val="21"/>
          <w:szCs w:val="21"/>
        </w:rPr>
      </w:pPr>
      <w:hyperlink r:id="rId48" w:history="1">
        <w:r w:rsidRPr="00B550F4">
          <w:rPr>
            <w:rStyle w:val="Hyperlink"/>
            <w:rFonts w:ascii="Arial" w:hAnsi="Arial" w:cs="Arial"/>
            <w:sz w:val="21"/>
            <w:szCs w:val="21"/>
          </w:rPr>
          <w:t>Chan</w:t>
        </w:r>
      </w:hyperlink>
      <w:r w:rsidRPr="00B550F4">
        <w:rPr>
          <w:rFonts w:ascii="Arial" w:hAnsi="Arial" w:cs="Arial"/>
          <w:color w:val="333333"/>
          <w:sz w:val="21"/>
          <w:szCs w:val="21"/>
        </w:rPr>
        <w:t xml:space="preserve"> (Migration) [2023] AATA 565 (2 March 2023); A </w:t>
      </w:r>
      <w:proofErr w:type="spellStart"/>
      <w:r w:rsidRPr="00B550F4">
        <w:rPr>
          <w:rFonts w:ascii="Arial" w:hAnsi="Arial" w:cs="Arial"/>
          <w:color w:val="333333"/>
          <w:sz w:val="21"/>
          <w:szCs w:val="21"/>
        </w:rPr>
        <w:t>Dronjic</w:t>
      </w:r>
      <w:proofErr w:type="spellEnd"/>
      <w:r w:rsidRPr="00B550F4">
        <w:rPr>
          <w:rFonts w:ascii="Arial" w:hAnsi="Arial" w:cs="Arial"/>
          <w:color w:val="333333"/>
          <w:sz w:val="21"/>
          <w:szCs w:val="21"/>
        </w:rPr>
        <w:t>, Member</w:t>
      </w:r>
    </w:p>
    <w:p w14:paraId="0AB3B5C3" w14:textId="77777777" w:rsidR="009D7C0D" w:rsidRDefault="009D7C0D" w:rsidP="009D7C0D">
      <w:pPr>
        <w:rPr>
          <w:rFonts w:ascii="Arial" w:hAnsi="Arial" w:cs="Arial"/>
          <w:color w:val="333333"/>
          <w:sz w:val="21"/>
          <w:szCs w:val="21"/>
        </w:rPr>
      </w:pPr>
      <w:r w:rsidRPr="00B550F4">
        <w:rPr>
          <w:rFonts w:ascii="Arial" w:hAnsi="Arial" w:cs="Arial"/>
          <w:color w:val="333333"/>
          <w:sz w:val="21"/>
          <w:szCs w:val="21"/>
        </w:rPr>
        <w:t>MIGRATION – Skilled (Provisional) (Class VC) visa – Subclass 485 (Temporary Graduate) – Graduate Work stream – applied under the wrong stream – cannot change the stream selected in visa application – no power to grant visa in a different stream – skills assessment – Life Scientist – application not accompanied by requisite evidence – decision under review affirmed</w:t>
      </w:r>
    </w:p>
    <w:p w14:paraId="5235412A" w14:textId="77777777" w:rsidR="009D7C0D" w:rsidRPr="00B550F4" w:rsidRDefault="009D7C0D" w:rsidP="009D7C0D">
      <w:pPr>
        <w:rPr>
          <w:rFonts w:ascii="Arial" w:hAnsi="Arial" w:cs="Arial"/>
          <w:color w:val="333333"/>
          <w:sz w:val="21"/>
          <w:szCs w:val="21"/>
        </w:rPr>
      </w:pPr>
      <w:hyperlink r:id="rId49" w:history="1">
        <w:r w:rsidRPr="00B550F4">
          <w:rPr>
            <w:rStyle w:val="Hyperlink"/>
            <w:rFonts w:ascii="Arial" w:hAnsi="Arial" w:cs="Arial"/>
            <w:sz w:val="21"/>
            <w:szCs w:val="21"/>
          </w:rPr>
          <w:t>2215281</w:t>
        </w:r>
      </w:hyperlink>
      <w:r w:rsidRPr="00B550F4">
        <w:rPr>
          <w:rFonts w:ascii="Arial" w:hAnsi="Arial" w:cs="Arial"/>
          <w:color w:val="333333"/>
          <w:sz w:val="21"/>
          <w:szCs w:val="21"/>
        </w:rPr>
        <w:t xml:space="preserve"> (Migration) [2023] AATA 543 (8 March 2023); A Murphy, Member</w:t>
      </w:r>
    </w:p>
    <w:p w14:paraId="6011CB89" w14:textId="77777777" w:rsidR="009D7C0D" w:rsidRPr="00B550F4" w:rsidRDefault="009D7C0D" w:rsidP="009D7C0D">
      <w:pPr>
        <w:rPr>
          <w:rFonts w:ascii="Arial" w:hAnsi="Arial" w:cs="Arial"/>
          <w:color w:val="333333"/>
          <w:sz w:val="21"/>
          <w:szCs w:val="21"/>
        </w:rPr>
      </w:pPr>
      <w:r w:rsidRPr="00B550F4">
        <w:rPr>
          <w:rFonts w:ascii="Arial" w:hAnsi="Arial" w:cs="Arial"/>
          <w:color w:val="333333"/>
          <w:sz w:val="21"/>
          <w:szCs w:val="21"/>
        </w:rPr>
        <w:t>MIGRATION – Visitor (Class FA) visa – Subclass 600 (Visitor) – genuine temporary entrant – visit to attend brother’s wedding – employment and business investment in home country – family property management – regular compliant visits of applicant’s parents to Australia – offer of security bond – decision under review remitted</w:t>
      </w:r>
    </w:p>
    <w:p w14:paraId="25BA3A76" w14:textId="77777777" w:rsidR="009D7C0D" w:rsidRPr="00B550F4" w:rsidRDefault="009D7C0D" w:rsidP="009D7C0D">
      <w:pPr>
        <w:rPr>
          <w:rFonts w:ascii="Arial" w:hAnsi="Arial" w:cs="Arial"/>
          <w:color w:val="333333"/>
          <w:sz w:val="21"/>
          <w:szCs w:val="21"/>
        </w:rPr>
      </w:pPr>
      <w:hyperlink r:id="rId50" w:history="1">
        <w:r w:rsidRPr="00B550F4">
          <w:rPr>
            <w:rStyle w:val="Hyperlink"/>
            <w:rFonts w:ascii="Arial" w:hAnsi="Arial" w:cs="Arial"/>
            <w:sz w:val="21"/>
            <w:szCs w:val="21"/>
          </w:rPr>
          <w:t>SUMMER'S CAFEINE PTY LTD</w:t>
        </w:r>
      </w:hyperlink>
      <w:r w:rsidRPr="00B550F4">
        <w:rPr>
          <w:rFonts w:ascii="Arial" w:hAnsi="Arial" w:cs="Arial"/>
          <w:color w:val="333333"/>
          <w:sz w:val="21"/>
          <w:szCs w:val="21"/>
        </w:rPr>
        <w:t xml:space="preserve"> (Migration) [2023] AATA 497 (9 March 2023); B Cullen, Senior Member</w:t>
      </w:r>
    </w:p>
    <w:p w14:paraId="746185B9" w14:textId="77777777" w:rsidR="009D7C0D" w:rsidRPr="00B550F4" w:rsidRDefault="009D7C0D" w:rsidP="009D7C0D">
      <w:pPr>
        <w:rPr>
          <w:rFonts w:ascii="Arial" w:hAnsi="Arial" w:cs="Arial"/>
          <w:color w:val="333333"/>
          <w:sz w:val="21"/>
          <w:szCs w:val="21"/>
        </w:rPr>
      </w:pPr>
      <w:r w:rsidRPr="00B550F4">
        <w:rPr>
          <w:rFonts w:ascii="Arial" w:hAnsi="Arial" w:cs="Arial"/>
          <w:color w:val="333333"/>
          <w:sz w:val="21"/>
          <w:szCs w:val="21"/>
        </w:rPr>
        <w:t>MIGRATION – sponsorship cancellation or bar – ensuring the sponsored person worked in the nominated occupation – false or misleading information – termination of the business lease – operations transferred twice – impact of the COVID-19 pandemic – evidence of full-time employment – restructuring of operations – specified work performed offsite – power to take an action does not arise – decision under review set aside</w:t>
      </w:r>
    </w:p>
    <w:p w14:paraId="5C5407A3" w14:textId="77777777" w:rsidR="009D7C0D" w:rsidRPr="00B550F4" w:rsidRDefault="009D7C0D" w:rsidP="009D7C0D">
      <w:pPr>
        <w:rPr>
          <w:rFonts w:ascii="Arial" w:hAnsi="Arial" w:cs="Arial"/>
          <w:color w:val="333333"/>
          <w:sz w:val="21"/>
          <w:szCs w:val="21"/>
        </w:rPr>
      </w:pPr>
      <w:hyperlink r:id="rId51" w:history="1">
        <w:r w:rsidRPr="00B550F4">
          <w:rPr>
            <w:rStyle w:val="Hyperlink"/>
            <w:rFonts w:ascii="Arial" w:hAnsi="Arial" w:cs="Arial"/>
            <w:sz w:val="21"/>
            <w:szCs w:val="21"/>
          </w:rPr>
          <w:t>2203610</w:t>
        </w:r>
      </w:hyperlink>
      <w:r w:rsidRPr="00B550F4">
        <w:rPr>
          <w:rFonts w:ascii="Arial" w:hAnsi="Arial" w:cs="Arial"/>
          <w:color w:val="333333"/>
          <w:sz w:val="21"/>
          <w:szCs w:val="21"/>
        </w:rPr>
        <w:t xml:space="preserve"> (Migration) [2023] AATA 664 (10 March 2023); N Lamont, Member</w:t>
      </w:r>
    </w:p>
    <w:p w14:paraId="1EB5D4C1" w14:textId="77777777" w:rsidR="009D7C0D" w:rsidRPr="00B550F4" w:rsidRDefault="009D7C0D" w:rsidP="009D7C0D">
      <w:pPr>
        <w:rPr>
          <w:rFonts w:ascii="Arial" w:hAnsi="Arial" w:cs="Arial"/>
          <w:color w:val="333333"/>
          <w:sz w:val="21"/>
          <w:szCs w:val="21"/>
        </w:rPr>
      </w:pPr>
      <w:r w:rsidRPr="00B550F4">
        <w:rPr>
          <w:rFonts w:ascii="Arial" w:hAnsi="Arial" w:cs="Arial"/>
          <w:color w:val="333333"/>
          <w:sz w:val="21"/>
          <w:szCs w:val="21"/>
        </w:rPr>
        <w:t>MIGRATION – cancellation – Return (Residence) (Class BB) visa – Subclass (155) (Five Year Resident Return) – incorrect information in a previous visa application – Pakistani citizenship – whereabouts of the applicant’s father – fraudulent Pakistani ID cards – verified Afghan citizenship – power to cancel the visa does not arise – decision under review set aside</w:t>
      </w:r>
    </w:p>
    <w:p w14:paraId="77B50824" w14:textId="77777777" w:rsidR="00B550F4" w:rsidRPr="00B550F4" w:rsidRDefault="00B550F4" w:rsidP="00B550F4">
      <w:pPr>
        <w:pStyle w:val="Heading3"/>
        <w:rPr>
          <w:rFonts w:ascii="Arial" w:hAnsi="Arial"/>
        </w:rPr>
      </w:pPr>
      <w:bookmarkStart w:id="31" w:name="_Toc135653028"/>
      <w:bookmarkStart w:id="32" w:name="_Toc135653495"/>
      <w:r w:rsidRPr="00B550F4">
        <w:rPr>
          <w:rFonts w:ascii="Arial" w:hAnsi="Arial"/>
        </w:rPr>
        <w:t>National Disability Insurance Scheme</w:t>
      </w:r>
      <w:bookmarkEnd w:id="31"/>
      <w:bookmarkEnd w:id="32"/>
    </w:p>
    <w:p w14:paraId="770651D9" w14:textId="77777777" w:rsidR="00B550F4" w:rsidRPr="00B550F4" w:rsidRDefault="00996692" w:rsidP="00B550F4">
      <w:pPr>
        <w:rPr>
          <w:rFonts w:ascii="Arial" w:hAnsi="Arial" w:cs="Arial"/>
          <w:sz w:val="20"/>
          <w:szCs w:val="20"/>
        </w:rPr>
      </w:pPr>
      <w:hyperlink r:id="rId52" w:history="1">
        <w:r w:rsidR="00B550F4" w:rsidRPr="00B550F4">
          <w:rPr>
            <w:rStyle w:val="Hyperlink"/>
            <w:rFonts w:ascii="Arial" w:hAnsi="Arial" w:cs="Arial"/>
            <w:szCs w:val="20"/>
          </w:rPr>
          <w:t>Cianci and National Disability Insurance Agency</w:t>
        </w:r>
      </w:hyperlink>
      <w:r w:rsidR="00B550F4" w:rsidRPr="00B550F4">
        <w:rPr>
          <w:rFonts w:ascii="Arial" w:hAnsi="Arial" w:cs="Arial"/>
          <w:sz w:val="20"/>
          <w:szCs w:val="20"/>
        </w:rPr>
        <w:t xml:space="preserve"> [2023] AATA</w:t>
      </w:r>
      <w:r w:rsidR="00B550F4" w:rsidRPr="00B550F4">
        <w:rPr>
          <w:rFonts w:ascii="Arial" w:hAnsi="Arial" w:cs="Arial"/>
        </w:rPr>
        <w:t xml:space="preserve"> </w:t>
      </w:r>
      <w:r w:rsidR="00B550F4" w:rsidRPr="00B550F4">
        <w:rPr>
          <w:rFonts w:ascii="Arial" w:hAnsi="Arial" w:cs="Arial"/>
          <w:sz w:val="20"/>
          <w:szCs w:val="20"/>
        </w:rPr>
        <w:t>1093 (9 May 2023); D Connolly, Senior Member</w:t>
      </w:r>
    </w:p>
    <w:p w14:paraId="487EECF0" w14:textId="77777777" w:rsidR="00B550F4" w:rsidRPr="00B550F4" w:rsidRDefault="00B550F4" w:rsidP="00B550F4">
      <w:pPr>
        <w:rPr>
          <w:rFonts w:ascii="Arial" w:hAnsi="Arial" w:cs="Arial"/>
          <w:sz w:val="20"/>
          <w:szCs w:val="20"/>
        </w:rPr>
      </w:pPr>
      <w:r w:rsidRPr="00B550F4">
        <w:rPr>
          <w:rFonts w:ascii="Arial" w:hAnsi="Arial" w:cs="Arial"/>
          <w:sz w:val="20"/>
          <w:szCs w:val="20"/>
        </w:rPr>
        <w:lastRenderedPageBreak/>
        <w:t>NATIONAL DISABILITY INSURANCE SCHEME – reasonable and necessary supports – CPAP machine – vaping – sex therapy/sex worker – iPhone – transport – decision affirmed</w:t>
      </w:r>
    </w:p>
    <w:p w14:paraId="48549DCF" w14:textId="77777777" w:rsidR="00B550F4" w:rsidRPr="00B550F4" w:rsidRDefault="00996692" w:rsidP="00B550F4">
      <w:pPr>
        <w:rPr>
          <w:rFonts w:ascii="Arial" w:hAnsi="Arial" w:cs="Arial"/>
          <w:sz w:val="20"/>
          <w:szCs w:val="20"/>
        </w:rPr>
      </w:pPr>
      <w:hyperlink r:id="rId53" w:history="1">
        <w:r w:rsidR="00B550F4" w:rsidRPr="00B550F4">
          <w:rPr>
            <w:rStyle w:val="Hyperlink"/>
            <w:rFonts w:ascii="Arial" w:hAnsi="Arial" w:cs="Arial"/>
            <w:szCs w:val="20"/>
          </w:rPr>
          <w:t>Grant and National Disability Insurance Agency</w:t>
        </w:r>
      </w:hyperlink>
      <w:r w:rsidR="00B550F4" w:rsidRPr="00B550F4">
        <w:rPr>
          <w:rFonts w:ascii="Arial" w:hAnsi="Arial" w:cs="Arial"/>
          <w:sz w:val="20"/>
          <w:szCs w:val="20"/>
        </w:rPr>
        <w:t xml:space="preserve"> [2023] AATA 1206 (16 May 2023); D Connolly, Senior Member</w:t>
      </w:r>
    </w:p>
    <w:p w14:paraId="7136FA3E" w14:textId="77777777" w:rsidR="00B550F4" w:rsidRPr="00B550F4" w:rsidRDefault="00B550F4" w:rsidP="00B550F4">
      <w:pPr>
        <w:rPr>
          <w:rFonts w:ascii="Arial" w:hAnsi="Arial" w:cs="Arial"/>
          <w:sz w:val="20"/>
          <w:szCs w:val="20"/>
        </w:rPr>
      </w:pPr>
      <w:r w:rsidRPr="00B550F4">
        <w:rPr>
          <w:rFonts w:ascii="Arial" w:hAnsi="Arial" w:cs="Arial"/>
          <w:sz w:val="20"/>
          <w:szCs w:val="20"/>
        </w:rPr>
        <w:t>NATIONAL DISABILITY INSURANCE SCHEME – access criteria – whether the impairment is permanent when surgery has been suggested – whether there is substantially reduced functional capacity – osteoarthritis – cervical spondylosis – lumbar spondylosis –– cervical spine disc degeneration –– decision affirmed</w:t>
      </w:r>
    </w:p>
    <w:p w14:paraId="652B19E0" w14:textId="77777777" w:rsidR="00B550F4" w:rsidRPr="00B550F4" w:rsidRDefault="00996692" w:rsidP="00B550F4">
      <w:pPr>
        <w:rPr>
          <w:rFonts w:ascii="Arial" w:hAnsi="Arial" w:cs="Arial"/>
          <w:sz w:val="20"/>
          <w:szCs w:val="20"/>
        </w:rPr>
      </w:pPr>
      <w:hyperlink r:id="rId54" w:history="1">
        <w:r w:rsidR="00B550F4" w:rsidRPr="00B550F4">
          <w:rPr>
            <w:rStyle w:val="Hyperlink"/>
            <w:rFonts w:ascii="Arial" w:hAnsi="Arial" w:cs="Arial"/>
            <w:szCs w:val="20"/>
          </w:rPr>
          <w:t>Salter and National Disability Insurance Agency</w:t>
        </w:r>
      </w:hyperlink>
      <w:r w:rsidR="00B550F4" w:rsidRPr="00B550F4">
        <w:rPr>
          <w:rFonts w:ascii="Arial" w:hAnsi="Arial" w:cs="Arial"/>
          <w:sz w:val="20"/>
          <w:szCs w:val="20"/>
        </w:rPr>
        <w:t xml:space="preserve"> [2023] AATA 1273 (19 May 2023); T Bubutievski, Member</w:t>
      </w:r>
    </w:p>
    <w:p w14:paraId="418CA23B" w14:textId="77777777" w:rsidR="00B550F4" w:rsidRPr="00B550F4" w:rsidRDefault="00B550F4" w:rsidP="00B550F4">
      <w:pPr>
        <w:rPr>
          <w:rFonts w:ascii="Arial" w:hAnsi="Arial" w:cs="Arial"/>
          <w:sz w:val="20"/>
          <w:szCs w:val="20"/>
        </w:rPr>
      </w:pPr>
      <w:r w:rsidRPr="00B550F4">
        <w:rPr>
          <w:rFonts w:ascii="Arial" w:hAnsi="Arial" w:cs="Arial"/>
          <w:sz w:val="20"/>
          <w:szCs w:val="20"/>
        </w:rPr>
        <w:t>NATIONAL DISABILITY INSURANCE SCHEME – access – osteoarthritis - chronic pain – permanence - whether substantially reduced functional capacity – decision under review set aside</w:t>
      </w:r>
    </w:p>
    <w:p w14:paraId="4B3894F0" w14:textId="77777777" w:rsidR="00B550F4" w:rsidRPr="00B550F4" w:rsidRDefault="00996692" w:rsidP="00B550F4">
      <w:pPr>
        <w:rPr>
          <w:rFonts w:ascii="Arial" w:hAnsi="Arial" w:cs="Arial"/>
          <w:sz w:val="20"/>
          <w:szCs w:val="20"/>
        </w:rPr>
      </w:pPr>
      <w:hyperlink r:id="rId55" w:history="1">
        <w:r w:rsidR="00B550F4" w:rsidRPr="00B550F4">
          <w:rPr>
            <w:rStyle w:val="Hyperlink"/>
            <w:rFonts w:ascii="Arial" w:hAnsi="Arial" w:cs="Arial"/>
            <w:szCs w:val="20"/>
          </w:rPr>
          <w:t>Spires and National Disability Insurance Agency</w:t>
        </w:r>
      </w:hyperlink>
      <w:r w:rsidR="00B550F4" w:rsidRPr="00B550F4">
        <w:rPr>
          <w:rFonts w:ascii="Arial" w:hAnsi="Arial" w:cs="Arial"/>
          <w:sz w:val="20"/>
          <w:szCs w:val="20"/>
        </w:rPr>
        <w:t xml:space="preserve"> [2023] AATA 1230 (17 May 2023); J Collins, Senior Member</w:t>
      </w:r>
    </w:p>
    <w:p w14:paraId="54B69D6B" w14:textId="77777777" w:rsidR="00B550F4" w:rsidRPr="00B550F4" w:rsidRDefault="00B550F4" w:rsidP="00B550F4">
      <w:pPr>
        <w:rPr>
          <w:rFonts w:ascii="Arial" w:hAnsi="Arial" w:cs="Arial"/>
          <w:sz w:val="20"/>
          <w:szCs w:val="20"/>
          <w:lang w:val="en-US"/>
        </w:rPr>
      </w:pPr>
      <w:r w:rsidRPr="00B550F4">
        <w:rPr>
          <w:rFonts w:ascii="Arial" w:hAnsi="Arial" w:cs="Arial"/>
          <w:sz w:val="20"/>
          <w:szCs w:val="20"/>
          <w:lang w:val="en-US"/>
        </w:rPr>
        <w:t>NATIONAL DISABILITY INSURANCE SCHEME – Hydrotherapy pool – reasonable and necessary support – consideration of section 34 National Disability Insurance Scheme Act 2013 (Cth) – decision set aside and remitted to the Respondent</w:t>
      </w:r>
    </w:p>
    <w:p w14:paraId="4C2E2E9A" w14:textId="77777777" w:rsidR="00B550F4" w:rsidRPr="00B550F4" w:rsidRDefault="00B550F4" w:rsidP="00B550F4">
      <w:pPr>
        <w:pStyle w:val="Heading3"/>
        <w:rPr>
          <w:rFonts w:ascii="Arial" w:hAnsi="Arial"/>
        </w:rPr>
      </w:pPr>
      <w:bookmarkStart w:id="33" w:name="_Toc135653029"/>
      <w:bookmarkStart w:id="34" w:name="_Toc135653496"/>
      <w:r w:rsidRPr="00B550F4">
        <w:rPr>
          <w:rFonts w:ascii="Arial" w:hAnsi="Arial"/>
        </w:rPr>
        <w:t>Practice and Procedure</w:t>
      </w:r>
      <w:bookmarkEnd w:id="33"/>
      <w:bookmarkEnd w:id="34"/>
    </w:p>
    <w:p w14:paraId="22BE9B8B" w14:textId="77777777" w:rsidR="00B550F4" w:rsidRPr="00B550F4" w:rsidRDefault="00996692" w:rsidP="00B550F4">
      <w:pPr>
        <w:rPr>
          <w:rFonts w:ascii="Arial" w:hAnsi="Arial" w:cs="Arial"/>
          <w:sz w:val="20"/>
          <w:szCs w:val="20"/>
        </w:rPr>
      </w:pPr>
      <w:hyperlink r:id="rId56" w:history="1">
        <w:r w:rsidR="00B550F4" w:rsidRPr="00B550F4">
          <w:rPr>
            <w:rStyle w:val="Hyperlink"/>
            <w:rFonts w:ascii="Arial" w:hAnsi="Arial" w:cs="Arial"/>
            <w:szCs w:val="20"/>
          </w:rPr>
          <w:t>Allan and National Disability Insurance Agency</w:t>
        </w:r>
      </w:hyperlink>
      <w:r w:rsidR="00B550F4" w:rsidRPr="00B550F4">
        <w:rPr>
          <w:rFonts w:ascii="Arial" w:hAnsi="Arial" w:cs="Arial"/>
          <w:sz w:val="20"/>
          <w:szCs w:val="20"/>
        </w:rPr>
        <w:t xml:space="preserve"> [2023] AATA 1270 (19 May 2023); K Parker, Senior Member</w:t>
      </w:r>
    </w:p>
    <w:p w14:paraId="0561F5EC" w14:textId="77777777" w:rsidR="00B550F4" w:rsidRPr="00B550F4" w:rsidRDefault="00B550F4" w:rsidP="00B550F4">
      <w:pPr>
        <w:rPr>
          <w:rFonts w:ascii="Arial" w:hAnsi="Arial" w:cs="Arial"/>
          <w:sz w:val="20"/>
          <w:szCs w:val="20"/>
        </w:rPr>
      </w:pPr>
      <w:r w:rsidRPr="00B550F4">
        <w:rPr>
          <w:rFonts w:ascii="Arial" w:hAnsi="Arial" w:cs="Arial"/>
          <w:sz w:val="20"/>
          <w:szCs w:val="20"/>
        </w:rPr>
        <w:t>PRACTICE AND PROCEDURE – National Disability Insurance Scheme (NDIS) – Applicant is party to a rooming accommodation agreement with an adult NDIS participant – participant’s disability arises from impairments attributable to psychiatric conditions – Applicant seeks payment for providing support worker assistance to participant –  Applicant is not a NDIS-registered service provider – participant’s plan is Agency-managed restricting participant to engage only NDIS-registered service providers – Applicant lodged an application for review with the Tribunal under his own name – whether Tribunal has power to substitute Applicant for another person – whether Applicant has standing under s 27(1) of the Administrative Appeals Tribunal Act 1975 (Cth) to lodge the application in his own right – whether Applicant is a person whose interests are affected by the decision under review – internal review decision potentially impacts the Applicant, indirectly, but does not directly affect the Applicant – Tribunal considers “ripple of affection” insufficient to constitute an affected interest under s 27(1) – decision that Applicant is not a person whose interests are affected by the internal review decision – Applicant does not have standing – no valid application before the Tribunal – participant is at liberty to lodge an application for review with the Tribunal in his own name</w:t>
      </w:r>
    </w:p>
    <w:p w14:paraId="1A240AB8" w14:textId="77777777" w:rsidR="00B550F4" w:rsidRPr="00B550F4" w:rsidRDefault="00996692" w:rsidP="00B550F4">
      <w:pPr>
        <w:rPr>
          <w:rFonts w:ascii="Arial" w:hAnsi="Arial" w:cs="Arial"/>
          <w:sz w:val="20"/>
          <w:szCs w:val="20"/>
        </w:rPr>
      </w:pPr>
      <w:hyperlink r:id="rId57" w:history="1">
        <w:r w:rsidR="00B550F4" w:rsidRPr="00B550F4">
          <w:rPr>
            <w:rStyle w:val="Hyperlink"/>
            <w:rFonts w:ascii="Arial" w:hAnsi="Arial" w:cs="Arial"/>
            <w:szCs w:val="20"/>
          </w:rPr>
          <w:t>Biletskyy and Secretary, Department of Social Services</w:t>
        </w:r>
      </w:hyperlink>
      <w:r w:rsidR="00B550F4" w:rsidRPr="00B550F4">
        <w:rPr>
          <w:rFonts w:ascii="Arial" w:hAnsi="Arial" w:cs="Arial"/>
          <w:sz w:val="20"/>
          <w:szCs w:val="20"/>
        </w:rPr>
        <w:t xml:space="preserve"> (Social services second review) [2023] AATA 1062 (4 April 2023); A E Burke AO, Member</w:t>
      </w:r>
    </w:p>
    <w:p w14:paraId="73BC0038" w14:textId="77777777" w:rsidR="00B550F4" w:rsidRPr="00B550F4" w:rsidRDefault="00B550F4" w:rsidP="00B550F4">
      <w:pPr>
        <w:rPr>
          <w:rFonts w:ascii="Arial" w:hAnsi="Arial" w:cs="Arial"/>
          <w:sz w:val="20"/>
          <w:szCs w:val="20"/>
        </w:rPr>
      </w:pPr>
      <w:r w:rsidRPr="00B550F4">
        <w:rPr>
          <w:rFonts w:ascii="Arial" w:hAnsi="Arial" w:cs="Arial"/>
          <w:sz w:val="20"/>
          <w:szCs w:val="20"/>
        </w:rPr>
        <w:t>PRACTICE AND PROCEDURE – interlocutory application – jurisdiction – whether the General Division (AAT2) has jurisdiction to review a decision made by the Social Services and Child Support Division (AAT1) to dismiss an application for no reasonable prospects of success pursuant to paragraph 42(4) of the Administrative Appeals Tribunal Act 1975 (Cth) – decision reviewable</w:t>
      </w:r>
    </w:p>
    <w:p w14:paraId="0E615A36" w14:textId="77777777" w:rsidR="00B550F4" w:rsidRPr="00B550F4" w:rsidRDefault="00996692" w:rsidP="00B550F4">
      <w:pPr>
        <w:rPr>
          <w:rFonts w:ascii="Arial" w:hAnsi="Arial" w:cs="Arial"/>
          <w:sz w:val="20"/>
          <w:szCs w:val="20"/>
        </w:rPr>
      </w:pPr>
      <w:hyperlink r:id="rId58" w:history="1">
        <w:r w:rsidR="00B550F4" w:rsidRPr="00B550F4">
          <w:rPr>
            <w:rStyle w:val="Hyperlink"/>
            <w:rFonts w:ascii="Arial" w:hAnsi="Arial" w:cs="Arial"/>
            <w:szCs w:val="20"/>
          </w:rPr>
          <w:t>Briggs and National Disability Insurance Agency</w:t>
        </w:r>
      </w:hyperlink>
      <w:r w:rsidR="00B550F4" w:rsidRPr="00B550F4">
        <w:rPr>
          <w:rFonts w:ascii="Arial" w:hAnsi="Arial" w:cs="Arial"/>
          <w:sz w:val="20"/>
          <w:szCs w:val="20"/>
        </w:rPr>
        <w:t xml:space="preserve"> [2023] AATA 1094 (5 May 2023); K Parker, Senior Member</w:t>
      </w:r>
    </w:p>
    <w:p w14:paraId="47CE7274" w14:textId="77777777" w:rsidR="00B550F4" w:rsidRPr="00B550F4" w:rsidRDefault="00B550F4" w:rsidP="00B550F4">
      <w:pPr>
        <w:rPr>
          <w:rFonts w:ascii="Arial" w:hAnsi="Arial" w:cs="Arial"/>
          <w:sz w:val="20"/>
          <w:szCs w:val="20"/>
        </w:rPr>
      </w:pPr>
      <w:r w:rsidRPr="00B550F4">
        <w:rPr>
          <w:rFonts w:ascii="Arial" w:hAnsi="Arial" w:cs="Arial"/>
          <w:sz w:val="20"/>
          <w:szCs w:val="20"/>
        </w:rPr>
        <w:t>PRACTICE AND PROCEDURE – Applicant is a participant in the National Disability Insurance Scheme – Applicant seeks review of his NDIS statement of participant supports – Notice of Withdrawal signed by the Applicant and lodged with the Tribunal based on mistaken and misleading advice provided by Applicant’s disability advocate  – Tribunal was taken to have dismissed the application for review upon lodgement of the Notice of Withdrawal – Tribunal satisfied that the withdrawal in these circumstances constitutes the application being “dismissed in error” – Tribunal’s discretion to reinstate the proceeding is enlivened under s 42A(10) of the Administrative Appeals Tribunal Act 1975 (Cth) – Tribunal exercises discretion in favour of reinstating application – Applicant sought extension of time to lodge his application for review – Respondent opposed EOT request – significant delay – consideration of explanation for the delay – whether delay has caused prejudice to Respondent – whether against the public interest to grant EOT request – whether application for review lacked merit – context of beneficial legislation – Tribunal satisfied that it is reasonable in all the circumstances to extend the time for lodgement of application for review – EOT request granted</w:t>
      </w:r>
    </w:p>
    <w:p w14:paraId="5609A5C1" w14:textId="77777777" w:rsidR="00B550F4" w:rsidRPr="00B550F4" w:rsidRDefault="00996692" w:rsidP="00B550F4">
      <w:pPr>
        <w:rPr>
          <w:rFonts w:ascii="Arial" w:hAnsi="Arial" w:cs="Arial"/>
          <w:sz w:val="20"/>
          <w:szCs w:val="20"/>
        </w:rPr>
      </w:pPr>
      <w:hyperlink r:id="rId59" w:history="1">
        <w:r w:rsidR="00B550F4" w:rsidRPr="00B550F4">
          <w:rPr>
            <w:rStyle w:val="Hyperlink"/>
            <w:rFonts w:ascii="Arial" w:hAnsi="Arial" w:cs="Arial"/>
            <w:szCs w:val="20"/>
          </w:rPr>
          <w:t>Centurion Custodian Funds Management Ltd and Australian Securities and Investments Commission</w:t>
        </w:r>
      </w:hyperlink>
      <w:r w:rsidR="00B550F4" w:rsidRPr="00B550F4">
        <w:rPr>
          <w:rFonts w:ascii="Arial" w:hAnsi="Arial" w:cs="Arial"/>
          <w:sz w:val="20"/>
          <w:szCs w:val="20"/>
        </w:rPr>
        <w:t xml:space="preserve"> [2023] AATA 1110 (4 May 2023); B J McCabe, Deputy President</w:t>
      </w:r>
    </w:p>
    <w:p w14:paraId="4B28C03E" w14:textId="77777777" w:rsidR="00B550F4" w:rsidRPr="00B550F4" w:rsidRDefault="00B550F4" w:rsidP="00B550F4">
      <w:pPr>
        <w:rPr>
          <w:rFonts w:ascii="Arial" w:hAnsi="Arial" w:cs="Arial"/>
          <w:sz w:val="20"/>
          <w:szCs w:val="20"/>
        </w:rPr>
      </w:pPr>
      <w:r w:rsidRPr="00B550F4">
        <w:rPr>
          <w:rFonts w:ascii="Arial" w:hAnsi="Arial" w:cs="Arial"/>
          <w:sz w:val="20"/>
          <w:szCs w:val="20"/>
        </w:rPr>
        <w:t>Application for stay of decision – where applicants holds AFSL – where AFSL not used by the applicant – where AFSL cancelled as a result of dormancy – application refused</w:t>
      </w:r>
    </w:p>
    <w:p w14:paraId="7563F046" w14:textId="77777777" w:rsidR="00B550F4" w:rsidRPr="00B550F4" w:rsidRDefault="00996692" w:rsidP="00B550F4">
      <w:pPr>
        <w:rPr>
          <w:rFonts w:ascii="Arial" w:hAnsi="Arial" w:cs="Arial"/>
          <w:sz w:val="20"/>
          <w:szCs w:val="20"/>
        </w:rPr>
      </w:pPr>
      <w:hyperlink r:id="rId60" w:history="1">
        <w:r w:rsidR="00B550F4" w:rsidRPr="00B550F4">
          <w:rPr>
            <w:rStyle w:val="Hyperlink"/>
            <w:rFonts w:ascii="Arial" w:hAnsi="Arial" w:cs="Arial"/>
            <w:szCs w:val="20"/>
          </w:rPr>
          <w:t>Clearview AI Inc and Australian Information Commissioner</w:t>
        </w:r>
      </w:hyperlink>
      <w:r w:rsidR="00B550F4" w:rsidRPr="00B550F4">
        <w:rPr>
          <w:rFonts w:ascii="Arial" w:hAnsi="Arial" w:cs="Arial"/>
          <w:sz w:val="20"/>
          <w:szCs w:val="20"/>
        </w:rPr>
        <w:t xml:space="preserve"> [2023] AATA 1069 (8 May 2023); D O'Donovan, Senior Member</w:t>
      </w:r>
    </w:p>
    <w:p w14:paraId="1605A0E6" w14:textId="77777777" w:rsidR="00B550F4" w:rsidRPr="00B550F4" w:rsidRDefault="00B550F4" w:rsidP="00B550F4">
      <w:pPr>
        <w:rPr>
          <w:rFonts w:ascii="Arial" w:hAnsi="Arial" w:cs="Arial"/>
          <w:sz w:val="20"/>
          <w:szCs w:val="20"/>
        </w:rPr>
      </w:pPr>
      <w:r w:rsidRPr="00B550F4">
        <w:rPr>
          <w:rFonts w:ascii="Arial" w:hAnsi="Arial" w:cs="Arial"/>
          <w:sz w:val="20"/>
          <w:szCs w:val="20"/>
        </w:rPr>
        <w:t>PRIVACY ACT 1988 – biometric Information - extra-territorial operation – whether a foreign corporation which collects images of Australians from Australian servers is carrying on business in Australia – whether requesting and receiving data hosted on Australian servers amounts to information collection in Australia – whether an image of a person’s face is personal information – whether an image of a face is biometric information – whether collecting images of faces without consent is a breach of APP 3.3 or APP 1.2</w:t>
      </w:r>
    </w:p>
    <w:p w14:paraId="70FA4795" w14:textId="77777777" w:rsidR="00B550F4" w:rsidRPr="00B550F4" w:rsidRDefault="00996692" w:rsidP="00B550F4">
      <w:pPr>
        <w:rPr>
          <w:rFonts w:ascii="Arial" w:hAnsi="Arial" w:cs="Arial"/>
          <w:sz w:val="20"/>
          <w:szCs w:val="20"/>
        </w:rPr>
      </w:pPr>
      <w:hyperlink r:id="rId61" w:history="1">
        <w:r w:rsidR="00B550F4" w:rsidRPr="00B550F4">
          <w:rPr>
            <w:rStyle w:val="Hyperlink"/>
            <w:rFonts w:ascii="Arial" w:hAnsi="Arial" w:cs="Arial"/>
            <w:szCs w:val="20"/>
          </w:rPr>
          <w:t>Dole and National Disability Insurance Agency</w:t>
        </w:r>
      </w:hyperlink>
      <w:r w:rsidR="00B550F4" w:rsidRPr="00B550F4">
        <w:rPr>
          <w:rFonts w:ascii="Arial" w:hAnsi="Arial" w:cs="Arial"/>
          <w:sz w:val="20"/>
          <w:szCs w:val="20"/>
        </w:rPr>
        <w:t xml:space="preserve"> [2023] AATA 1236 (16 May 2023); Mr S Webb, Member</w:t>
      </w:r>
    </w:p>
    <w:p w14:paraId="4C990987" w14:textId="77777777" w:rsidR="00B550F4" w:rsidRPr="00B550F4" w:rsidRDefault="00B550F4" w:rsidP="00B550F4">
      <w:pPr>
        <w:rPr>
          <w:rFonts w:ascii="Arial" w:hAnsi="Arial" w:cs="Arial"/>
          <w:sz w:val="20"/>
          <w:szCs w:val="20"/>
        </w:rPr>
      </w:pPr>
      <w:r w:rsidRPr="00B550F4">
        <w:rPr>
          <w:rFonts w:ascii="Arial" w:hAnsi="Arial" w:cs="Arial"/>
          <w:sz w:val="20"/>
          <w:szCs w:val="20"/>
        </w:rPr>
        <w:t>PRACTICE AND PROCEDURE – application for extension of time in which to make an application for review – no reasonable explanation for delay – prejudice – prospect of success – availability of alternative remedy – not reasonable in all the circumstances to exercise discretion – application refused</w:t>
      </w:r>
    </w:p>
    <w:p w14:paraId="260F5730" w14:textId="77777777" w:rsidR="00B550F4" w:rsidRPr="00B550F4" w:rsidRDefault="00996692" w:rsidP="00B550F4">
      <w:pPr>
        <w:rPr>
          <w:rFonts w:ascii="Arial" w:hAnsi="Arial" w:cs="Arial"/>
          <w:sz w:val="20"/>
          <w:szCs w:val="20"/>
        </w:rPr>
      </w:pPr>
      <w:hyperlink r:id="rId62" w:history="1">
        <w:r w:rsidR="00B550F4" w:rsidRPr="00B550F4">
          <w:rPr>
            <w:rStyle w:val="Hyperlink"/>
            <w:rFonts w:ascii="Arial" w:hAnsi="Arial" w:cs="Arial"/>
            <w:szCs w:val="20"/>
          </w:rPr>
          <w:t>Keightley and National Disability Insurance Agency</w:t>
        </w:r>
      </w:hyperlink>
      <w:r w:rsidR="00B550F4" w:rsidRPr="00B550F4">
        <w:rPr>
          <w:rFonts w:ascii="Arial" w:hAnsi="Arial" w:cs="Arial"/>
          <w:sz w:val="20"/>
          <w:szCs w:val="20"/>
        </w:rPr>
        <w:t xml:space="preserve"> [2023] AATA 1136 (10 May 2023); K Buxton, Senior Member</w:t>
      </w:r>
    </w:p>
    <w:p w14:paraId="3590896E" w14:textId="77777777" w:rsidR="00B550F4" w:rsidRPr="00B550F4" w:rsidRDefault="00B550F4" w:rsidP="00B550F4">
      <w:pPr>
        <w:rPr>
          <w:rFonts w:ascii="Arial" w:hAnsi="Arial" w:cs="Arial"/>
          <w:sz w:val="20"/>
          <w:szCs w:val="20"/>
        </w:rPr>
      </w:pPr>
      <w:r w:rsidRPr="00B550F4">
        <w:rPr>
          <w:rFonts w:ascii="Arial" w:hAnsi="Arial" w:cs="Arial"/>
          <w:sz w:val="20"/>
          <w:szCs w:val="20"/>
        </w:rPr>
        <w:t>PRACTICE AND PROCEDURE – National Disability Insurance Scheme Act 2013 (Cth) – interlocutory application for objection to issuing of summonses – evidence gathering powers during internal review process – issuing of summons would be oppressive to Applicant – application refused</w:t>
      </w:r>
    </w:p>
    <w:p w14:paraId="04F51542" w14:textId="77777777" w:rsidR="00B550F4" w:rsidRDefault="00B550F4" w:rsidP="00B550F4">
      <w:pPr>
        <w:rPr>
          <w:rFonts w:ascii="Arial" w:hAnsi="Arial" w:cs="Arial"/>
          <w:sz w:val="20"/>
          <w:szCs w:val="20"/>
        </w:rPr>
      </w:pPr>
    </w:p>
    <w:p w14:paraId="5CCBB720" w14:textId="77777777" w:rsidR="00B550F4" w:rsidRPr="00B550F4" w:rsidRDefault="00B550F4" w:rsidP="00B550F4">
      <w:pPr>
        <w:rPr>
          <w:rFonts w:ascii="Arial" w:hAnsi="Arial" w:cs="Arial"/>
          <w:sz w:val="20"/>
          <w:szCs w:val="20"/>
        </w:rPr>
      </w:pPr>
    </w:p>
    <w:p w14:paraId="493D45B7" w14:textId="77777777" w:rsidR="00B550F4" w:rsidRPr="00B550F4" w:rsidRDefault="00996692" w:rsidP="00B550F4">
      <w:pPr>
        <w:rPr>
          <w:rFonts w:ascii="Arial" w:hAnsi="Arial" w:cs="Arial"/>
          <w:sz w:val="20"/>
          <w:szCs w:val="20"/>
        </w:rPr>
      </w:pPr>
      <w:hyperlink r:id="rId63" w:history="1">
        <w:r w:rsidR="00B550F4" w:rsidRPr="00B550F4">
          <w:rPr>
            <w:rStyle w:val="Hyperlink"/>
            <w:rFonts w:ascii="Arial" w:hAnsi="Arial" w:cs="Arial"/>
            <w:szCs w:val="20"/>
          </w:rPr>
          <w:t>Parikhan and Minister for Immigration, Citizenship and Multicultural Affairs</w:t>
        </w:r>
      </w:hyperlink>
      <w:r w:rsidR="00B550F4" w:rsidRPr="00B550F4">
        <w:rPr>
          <w:rFonts w:ascii="Arial" w:hAnsi="Arial" w:cs="Arial"/>
          <w:sz w:val="20"/>
          <w:szCs w:val="20"/>
        </w:rPr>
        <w:t xml:space="preserve"> (Citizenship) [2023] AATA 1195 (15 May 2023); T Tavoularis, Senior Member</w:t>
      </w:r>
    </w:p>
    <w:p w14:paraId="4EA854EC" w14:textId="77777777" w:rsidR="00B550F4" w:rsidRPr="00B550F4" w:rsidRDefault="00B550F4" w:rsidP="00B550F4">
      <w:pPr>
        <w:rPr>
          <w:rFonts w:ascii="Arial" w:hAnsi="Arial" w:cs="Arial"/>
          <w:sz w:val="20"/>
          <w:szCs w:val="20"/>
        </w:rPr>
      </w:pPr>
      <w:r w:rsidRPr="00B550F4">
        <w:rPr>
          <w:rFonts w:ascii="Arial" w:hAnsi="Arial" w:cs="Arial"/>
          <w:sz w:val="20"/>
          <w:szCs w:val="20"/>
        </w:rPr>
        <w:t>PRACTICE AND PROCEDURE – Citizenship – Reinstatement Request – review application dismissed for the Applicant’s non-appearance – Reason for non-appearance accepted by the Tribunal – request for reinstatement granted</w:t>
      </w:r>
    </w:p>
    <w:p w14:paraId="2ACEBA9A" w14:textId="77777777" w:rsidR="00B550F4" w:rsidRPr="00B550F4" w:rsidRDefault="00B550F4" w:rsidP="00B550F4">
      <w:pPr>
        <w:rPr>
          <w:rFonts w:ascii="Arial" w:hAnsi="Arial" w:cs="Arial"/>
          <w:sz w:val="20"/>
          <w:szCs w:val="20"/>
        </w:rPr>
      </w:pPr>
      <w:r w:rsidRPr="00B550F4">
        <w:rPr>
          <w:rFonts w:ascii="Arial" w:hAnsi="Arial" w:cs="Arial"/>
          <w:sz w:val="20"/>
          <w:szCs w:val="20"/>
        </w:rPr>
        <w:t>PRACTICE AND PROCEDURE – Citizenship – Application for extension of time – whether the length of delay was justified – whether there was a reasonable explanation for the delay – whether the substantive application for review has merits – whether granting of extension of time would prejudice the Respondent or the general public – whether there are alternative avenues of relief for the Applicant should the extension of time not be granted – Refusal of Citizenship by conferral – pending proceedings in relation to criminal charges – extension of time request refused</w:t>
      </w:r>
    </w:p>
    <w:p w14:paraId="57D969C1" w14:textId="77777777" w:rsidR="00B550F4" w:rsidRPr="00B550F4" w:rsidRDefault="00996692" w:rsidP="00B550F4">
      <w:pPr>
        <w:rPr>
          <w:rFonts w:ascii="Arial" w:hAnsi="Arial" w:cs="Arial"/>
          <w:sz w:val="20"/>
          <w:szCs w:val="20"/>
        </w:rPr>
      </w:pPr>
      <w:hyperlink r:id="rId64" w:history="1">
        <w:r w:rsidR="00B550F4" w:rsidRPr="00B550F4">
          <w:rPr>
            <w:rStyle w:val="Hyperlink"/>
            <w:rFonts w:ascii="Arial" w:hAnsi="Arial" w:cs="Arial"/>
            <w:szCs w:val="20"/>
          </w:rPr>
          <w:t>Tootell and National Disability Insurance Agency</w:t>
        </w:r>
      </w:hyperlink>
      <w:r w:rsidR="00B550F4" w:rsidRPr="00B550F4">
        <w:rPr>
          <w:rFonts w:ascii="Arial" w:hAnsi="Arial" w:cs="Arial"/>
          <w:sz w:val="20"/>
          <w:szCs w:val="20"/>
        </w:rPr>
        <w:t xml:space="preserve"> [2023] AATA 1267 (18 May 2023); D Connolly, Senior Member</w:t>
      </w:r>
    </w:p>
    <w:p w14:paraId="4ABAF9B6" w14:textId="77777777" w:rsidR="00B550F4" w:rsidRPr="00B550F4" w:rsidRDefault="00B550F4" w:rsidP="00B550F4">
      <w:pPr>
        <w:rPr>
          <w:rFonts w:ascii="Arial" w:hAnsi="Arial" w:cs="Arial"/>
          <w:sz w:val="20"/>
          <w:szCs w:val="20"/>
        </w:rPr>
      </w:pPr>
      <w:r w:rsidRPr="00B550F4">
        <w:rPr>
          <w:rFonts w:ascii="Arial" w:hAnsi="Arial" w:cs="Arial"/>
          <w:sz w:val="20"/>
          <w:szCs w:val="20"/>
        </w:rPr>
        <w:t>PRACTICE AND PROCEDURE – jurisdiction – National Disability Insurance Scheme – decision made after reassessment at the CEO’s own initiative – whether internal review conducted by National Disability Insurance Agency in accordance with section 100 of the Act – whether Tribunal has jurisdiction to review a decision that has not been internally reviewed – application dismissed</w:t>
      </w:r>
    </w:p>
    <w:p w14:paraId="020AAAD7" w14:textId="77777777" w:rsidR="00B550F4" w:rsidRPr="00B550F4" w:rsidRDefault="00996692" w:rsidP="00B550F4">
      <w:pPr>
        <w:rPr>
          <w:rFonts w:ascii="Arial" w:hAnsi="Arial" w:cs="Arial"/>
          <w:sz w:val="20"/>
          <w:szCs w:val="20"/>
        </w:rPr>
      </w:pPr>
      <w:hyperlink r:id="rId65" w:history="1">
        <w:r w:rsidR="00B550F4" w:rsidRPr="00B550F4">
          <w:rPr>
            <w:rStyle w:val="Hyperlink"/>
            <w:rFonts w:ascii="Arial" w:hAnsi="Arial" w:cs="Arial"/>
            <w:szCs w:val="20"/>
          </w:rPr>
          <w:t>Worrall and Civil Aviation Safety Authority</w:t>
        </w:r>
      </w:hyperlink>
      <w:r w:rsidR="00B550F4" w:rsidRPr="00B550F4">
        <w:rPr>
          <w:rFonts w:ascii="Arial" w:hAnsi="Arial" w:cs="Arial"/>
          <w:sz w:val="20"/>
          <w:szCs w:val="20"/>
        </w:rPr>
        <w:t xml:space="preserve"> [2023] AATA 1143 (9 March 2023); The Hon. J Pascoe AC CVO, Deputy President</w:t>
      </w:r>
    </w:p>
    <w:p w14:paraId="6E48A6E9" w14:textId="77777777" w:rsidR="00B550F4" w:rsidRPr="00B550F4" w:rsidRDefault="00B550F4" w:rsidP="00B550F4">
      <w:pPr>
        <w:rPr>
          <w:rFonts w:ascii="Arial" w:hAnsi="Arial" w:cs="Arial"/>
          <w:sz w:val="20"/>
          <w:szCs w:val="20"/>
        </w:rPr>
      </w:pPr>
      <w:r w:rsidRPr="00B550F4">
        <w:rPr>
          <w:rFonts w:ascii="Arial" w:hAnsi="Arial" w:cs="Arial"/>
          <w:sz w:val="20"/>
          <w:szCs w:val="20"/>
        </w:rPr>
        <w:t>PRACTICE AND PROCEDURE – civil aviation – jurisdiction – where employer decision-maker holds authorisation from relevant authority – whether Tribunal has jurisdiction to hear application – where decision does not affect applicant’s licence from relevant authority – Tribunal does not have jurisdiction</w:t>
      </w:r>
    </w:p>
    <w:p w14:paraId="74382A4F" w14:textId="77777777" w:rsidR="00B550F4" w:rsidRPr="00B550F4" w:rsidRDefault="00996692" w:rsidP="00B550F4">
      <w:pPr>
        <w:rPr>
          <w:rFonts w:ascii="Arial" w:hAnsi="Arial" w:cs="Arial"/>
          <w:sz w:val="20"/>
          <w:szCs w:val="20"/>
        </w:rPr>
      </w:pPr>
      <w:hyperlink r:id="rId66" w:history="1">
        <w:r w:rsidR="00B550F4" w:rsidRPr="00B550F4">
          <w:rPr>
            <w:rStyle w:val="Hyperlink"/>
            <w:rFonts w:ascii="Arial" w:hAnsi="Arial" w:cs="Arial"/>
            <w:szCs w:val="20"/>
          </w:rPr>
          <w:t>WSNY and Child Support Registrar</w:t>
        </w:r>
      </w:hyperlink>
      <w:r w:rsidR="00B550F4" w:rsidRPr="00B550F4">
        <w:rPr>
          <w:rFonts w:ascii="Arial" w:hAnsi="Arial" w:cs="Arial"/>
          <w:sz w:val="20"/>
          <w:szCs w:val="20"/>
        </w:rPr>
        <w:t xml:space="preserve"> (Child support second review) [2023] AATA 1261 (18 May 2023); The Hon. J Pascoe AC CVO, Deputy President</w:t>
      </w:r>
    </w:p>
    <w:p w14:paraId="29BC1E99" w14:textId="77777777" w:rsidR="00B550F4" w:rsidRPr="00B550F4" w:rsidRDefault="00B550F4" w:rsidP="00B550F4">
      <w:pPr>
        <w:rPr>
          <w:rFonts w:ascii="Arial" w:hAnsi="Arial" w:cs="Arial"/>
          <w:sz w:val="20"/>
          <w:szCs w:val="20"/>
        </w:rPr>
      </w:pPr>
      <w:r w:rsidRPr="00B550F4">
        <w:rPr>
          <w:rFonts w:ascii="Arial" w:hAnsi="Arial" w:cs="Arial"/>
          <w:sz w:val="20"/>
          <w:szCs w:val="20"/>
        </w:rPr>
        <w:t>PRACTICE AND PROCEDURE – application for an extension of time – application for disability support pension – where the application is 10 days out of time – whether there is an adequate explanation for delay – whether the application has strong prospects of success – whether there are alternative avenues of relief – application for extension of time refused</w:t>
      </w:r>
    </w:p>
    <w:p w14:paraId="30EE9DD6" w14:textId="77777777" w:rsidR="00B550F4" w:rsidRPr="00B550F4" w:rsidRDefault="00B550F4" w:rsidP="00B550F4">
      <w:pPr>
        <w:pStyle w:val="Heading3"/>
        <w:rPr>
          <w:rFonts w:ascii="Arial" w:hAnsi="Arial"/>
        </w:rPr>
      </w:pPr>
      <w:bookmarkStart w:id="35" w:name="_Toc135653030"/>
      <w:bookmarkStart w:id="36" w:name="_Toc135653497"/>
      <w:r w:rsidRPr="00B550F4">
        <w:rPr>
          <w:rFonts w:ascii="Arial" w:hAnsi="Arial"/>
          <w:sz w:val="28"/>
          <w:szCs w:val="22"/>
        </w:rPr>
        <w:t>Refugee</w:t>
      </w:r>
      <w:bookmarkEnd w:id="35"/>
      <w:bookmarkEnd w:id="36"/>
    </w:p>
    <w:p w14:paraId="4D29F4CE" w14:textId="77777777" w:rsidR="00B550F4" w:rsidRPr="00B550F4" w:rsidRDefault="00996692" w:rsidP="00B550F4">
      <w:pPr>
        <w:rPr>
          <w:rFonts w:ascii="Arial" w:hAnsi="Arial" w:cs="Arial"/>
          <w:sz w:val="20"/>
          <w:szCs w:val="20"/>
        </w:rPr>
      </w:pPr>
      <w:hyperlink r:id="rId67" w:history="1">
        <w:r w:rsidR="00B550F4" w:rsidRPr="00B550F4">
          <w:rPr>
            <w:rStyle w:val="Hyperlink"/>
            <w:rFonts w:ascii="Arial" w:hAnsi="Arial" w:cs="Arial"/>
            <w:szCs w:val="20"/>
          </w:rPr>
          <w:t>2106266</w:t>
        </w:r>
      </w:hyperlink>
      <w:r w:rsidR="00B550F4" w:rsidRPr="00B550F4">
        <w:rPr>
          <w:rFonts w:ascii="Arial" w:hAnsi="Arial" w:cs="Arial"/>
          <w:sz w:val="20"/>
          <w:szCs w:val="20"/>
        </w:rPr>
        <w:t xml:space="preserve"> (Refugee) [2022] AATA 5164 (4 November 2022); A Younes, Senior Member</w:t>
      </w:r>
    </w:p>
    <w:p w14:paraId="5DA16969" w14:textId="77777777" w:rsidR="00B550F4" w:rsidRPr="00B550F4" w:rsidRDefault="00B550F4" w:rsidP="00B550F4">
      <w:pPr>
        <w:rPr>
          <w:rFonts w:ascii="Arial" w:hAnsi="Arial" w:cs="Arial"/>
          <w:sz w:val="20"/>
          <w:szCs w:val="20"/>
        </w:rPr>
      </w:pPr>
      <w:r w:rsidRPr="00B550F4">
        <w:rPr>
          <w:rFonts w:ascii="Arial" w:hAnsi="Arial" w:cs="Arial"/>
          <w:sz w:val="20"/>
          <w:szCs w:val="20"/>
        </w:rPr>
        <w:t>REFUGEE – cancellation – Subclass 866 (Protection) visa – Iraq – Federal Court remittal – multiple returns for significant periods of time – religion – Sunni faith – desertion from the army – race – Bidoon ethnicity – compelling and compassionate reasons for the return trips – no non-compliance by the applicant in the way described in the s 107 notice – decision under review set aside</w:t>
      </w:r>
    </w:p>
    <w:p w14:paraId="4E79F0B2" w14:textId="77777777" w:rsidR="00B550F4" w:rsidRDefault="00B550F4" w:rsidP="00B550F4">
      <w:pPr>
        <w:rPr>
          <w:rFonts w:ascii="Arial" w:hAnsi="Arial" w:cs="Arial"/>
        </w:rPr>
      </w:pPr>
    </w:p>
    <w:p w14:paraId="088718F9" w14:textId="77777777" w:rsidR="00B550F4" w:rsidRDefault="00B550F4" w:rsidP="00B550F4">
      <w:pPr>
        <w:rPr>
          <w:rFonts w:ascii="Arial" w:hAnsi="Arial" w:cs="Arial"/>
        </w:rPr>
      </w:pPr>
    </w:p>
    <w:p w14:paraId="3F5E1415" w14:textId="77777777" w:rsidR="00B550F4" w:rsidRDefault="00B550F4" w:rsidP="00B550F4">
      <w:pPr>
        <w:rPr>
          <w:rFonts w:ascii="Arial" w:hAnsi="Arial" w:cs="Arial"/>
        </w:rPr>
      </w:pPr>
    </w:p>
    <w:p w14:paraId="72335B36" w14:textId="77777777" w:rsidR="00B550F4" w:rsidRDefault="00B550F4" w:rsidP="00B550F4">
      <w:pPr>
        <w:rPr>
          <w:rFonts w:ascii="Arial" w:hAnsi="Arial" w:cs="Arial"/>
        </w:rPr>
      </w:pPr>
    </w:p>
    <w:p w14:paraId="084997AB" w14:textId="173548B7" w:rsidR="00B550F4" w:rsidRPr="00B550F4" w:rsidRDefault="00996692" w:rsidP="00B550F4">
      <w:pPr>
        <w:rPr>
          <w:rFonts w:ascii="Arial" w:hAnsi="Arial" w:cs="Arial"/>
          <w:sz w:val="20"/>
          <w:szCs w:val="20"/>
        </w:rPr>
      </w:pPr>
      <w:hyperlink r:id="rId68" w:history="1">
        <w:r w:rsidR="00B550F4" w:rsidRPr="00B550F4">
          <w:rPr>
            <w:rStyle w:val="Hyperlink"/>
            <w:rFonts w:ascii="Arial" w:hAnsi="Arial" w:cs="Arial"/>
            <w:szCs w:val="20"/>
          </w:rPr>
          <w:t>1837291</w:t>
        </w:r>
      </w:hyperlink>
      <w:r w:rsidR="00B550F4" w:rsidRPr="00B550F4">
        <w:rPr>
          <w:rFonts w:ascii="Arial" w:hAnsi="Arial" w:cs="Arial"/>
          <w:sz w:val="20"/>
          <w:szCs w:val="20"/>
        </w:rPr>
        <w:t xml:space="preserve"> (Refugee) [2022] AATA 5182 (28 November 2022); R Shanahan, Member</w:t>
      </w:r>
    </w:p>
    <w:p w14:paraId="0A4C3B43" w14:textId="77777777" w:rsidR="00B550F4" w:rsidRPr="00B550F4" w:rsidRDefault="00B550F4" w:rsidP="00B550F4">
      <w:pPr>
        <w:rPr>
          <w:rFonts w:ascii="Arial" w:hAnsi="Arial" w:cs="Arial"/>
          <w:sz w:val="20"/>
          <w:szCs w:val="20"/>
        </w:rPr>
      </w:pPr>
      <w:r w:rsidRPr="00B550F4">
        <w:rPr>
          <w:rFonts w:ascii="Arial" w:hAnsi="Arial" w:cs="Arial"/>
          <w:sz w:val="20"/>
          <w:szCs w:val="20"/>
        </w:rPr>
        <w:t>REFUGEE – protection visa – Egypt – religion – Christianity – discrimination and threats in workplaces, especially from one colleague – accusation of negligence after death of patient and demand for payment by brother – court summonses for contempt of religion – fear of harm from extremists – continuing attacks and threats to family – credibility – vague and implausible claims and evidence – no attempt to seek work at church hospital – no information about result of court proceedings provided – no public activity or profile – member of family unit – elderly father – country information – decision under review affirmed</w:t>
      </w:r>
    </w:p>
    <w:p w14:paraId="298A3F66" w14:textId="77777777" w:rsidR="00B550F4" w:rsidRPr="00B550F4" w:rsidRDefault="00996692" w:rsidP="00B550F4">
      <w:pPr>
        <w:rPr>
          <w:rFonts w:ascii="Arial" w:hAnsi="Arial" w:cs="Arial"/>
          <w:sz w:val="20"/>
          <w:szCs w:val="20"/>
        </w:rPr>
      </w:pPr>
      <w:hyperlink r:id="rId69" w:history="1">
        <w:r w:rsidR="00B550F4" w:rsidRPr="00B550F4">
          <w:rPr>
            <w:rStyle w:val="Hyperlink"/>
            <w:rFonts w:ascii="Arial" w:hAnsi="Arial" w:cs="Arial"/>
            <w:szCs w:val="20"/>
          </w:rPr>
          <w:t>1812573</w:t>
        </w:r>
      </w:hyperlink>
      <w:r w:rsidR="00B550F4" w:rsidRPr="00B550F4">
        <w:rPr>
          <w:rFonts w:ascii="Arial" w:hAnsi="Arial" w:cs="Arial"/>
          <w:sz w:val="20"/>
          <w:szCs w:val="20"/>
        </w:rPr>
        <w:t xml:space="preserve"> (Refugee) [2022] AATA 5183 (20 December 2022); M Sheargold, Member</w:t>
      </w:r>
    </w:p>
    <w:p w14:paraId="37AEFF87" w14:textId="77777777" w:rsidR="00B550F4" w:rsidRPr="00B550F4" w:rsidRDefault="00B550F4" w:rsidP="00B550F4">
      <w:pPr>
        <w:rPr>
          <w:rFonts w:ascii="Arial" w:hAnsi="Arial" w:cs="Arial"/>
          <w:sz w:val="20"/>
          <w:szCs w:val="20"/>
        </w:rPr>
      </w:pPr>
      <w:r w:rsidRPr="00B550F4">
        <w:rPr>
          <w:rFonts w:ascii="Arial" w:hAnsi="Arial" w:cs="Arial"/>
          <w:sz w:val="20"/>
          <w:szCs w:val="20"/>
        </w:rPr>
        <w:t>REFUGEE – Protection Visa – Vietnam – particular social group – membership of extended family with anti-communist history – political opinion – anti-communist – anti-corruption – pro-South Vietnamese – victim of sexual harassment – a woman without defence against rape or exploitation – State protection not available – decision under review remitted</w:t>
      </w:r>
    </w:p>
    <w:p w14:paraId="4F8D9EDB" w14:textId="77777777" w:rsidR="00B550F4" w:rsidRPr="00B550F4" w:rsidRDefault="00996692" w:rsidP="00B550F4">
      <w:pPr>
        <w:rPr>
          <w:rFonts w:ascii="Arial" w:hAnsi="Arial" w:cs="Arial"/>
          <w:sz w:val="20"/>
          <w:szCs w:val="20"/>
        </w:rPr>
      </w:pPr>
      <w:hyperlink r:id="rId70" w:history="1">
        <w:r w:rsidR="00B550F4" w:rsidRPr="00B550F4">
          <w:rPr>
            <w:rStyle w:val="Hyperlink"/>
            <w:rFonts w:ascii="Arial" w:hAnsi="Arial" w:cs="Arial"/>
            <w:szCs w:val="20"/>
          </w:rPr>
          <w:t>2105131</w:t>
        </w:r>
      </w:hyperlink>
      <w:r w:rsidR="00B550F4" w:rsidRPr="00B550F4">
        <w:rPr>
          <w:rFonts w:ascii="Arial" w:hAnsi="Arial" w:cs="Arial"/>
          <w:sz w:val="20"/>
          <w:szCs w:val="20"/>
        </w:rPr>
        <w:t xml:space="preserve"> (Refugee) [2023] AATA 646 (9 January 2023); W Pennell, Senior Member</w:t>
      </w:r>
    </w:p>
    <w:p w14:paraId="071415F9" w14:textId="77777777" w:rsidR="00B550F4" w:rsidRPr="00B550F4" w:rsidRDefault="00B550F4" w:rsidP="00B550F4">
      <w:pPr>
        <w:rPr>
          <w:rFonts w:ascii="Arial" w:hAnsi="Arial" w:cs="Arial"/>
          <w:sz w:val="20"/>
          <w:szCs w:val="20"/>
        </w:rPr>
      </w:pPr>
      <w:r w:rsidRPr="00B550F4">
        <w:rPr>
          <w:rFonts w:ascii="Arial" w:hAnsi="Arial" w:cs="Arial"/>
          <w:sz w:val="20"/>
          <w:szCs w:val="20"/>
        </w:rPr>
        <w:t>REFUGEE – protection visa – Nigeria – political opinion – member of Movement for the Actualisation of the Sovereign State of Biafra (MASSOB) – member of Indigenous People of Biafra (IPOB) – race – Igbo tribe – detained and tortured – involvement in protests – leadership role within IPOB – decision under review remitted</w:t>
      </w:r>
    </w:p>
    <w:p w14:paraId="289B9FD7" w14:textId="77777777" w:rsidR="00B550F4" w:rsidRPr="00B550F4" w:rsidRDefault="00996692" w:rsidP="00B550F4">
      <w:pPr>
        <w:rPr>
          <w:rFonts w:ascii="Arial" w:hAnsi="Arial" w:cs="Arial"/>
          <w:sz w:val="20"/>
          <w:szCs w:val="20"/>
        </w:rPr>
      </w:pPr>
      <w:hyperlink r:id="rId71" w:history="1">
        <w:r w:rsidR="00B550F4" w:rsidRPr="00B550F4">
          <w:rPr>
            <w:rStyle w:val="Hyperlink"/>
            <w:rFonts w:ascii="Arial" w:hAnsi="Arial" w:cs="Arial"/>
            <w:szCs w:val="20"/>
          </w:rPr>
          <w:t>2113923</w:t>
        </w:r>
      </w:hyperlink>
      <w:r w:rsidR="00B550F4" w:rsidRPr="00B550F4">
        <w:rPr>
          <w:rFonts w:ascii="Arial" w:hAnsi="Arial" w:cs="Arial"/>
          <w:sz w:val="20"/>
          <w:szCs w:val="20"/>
        </w:rPr>
        <w:t xml:space="preserve"> (Refugee) [2023] AATA 735 (6 February 2023); S Roushan, Senior Member</w:t>
      </w:r>
    </w:p>
    <w:p w14:paraId="754FBF4A" w14:textId="77777777" w:rsidR="00B550F4" w:rsidRPr="00B550F4" w:rsidRDefault="00B550F4" w:rsidP="00B550F4">
      <w:pPr>
        <w:rPr>
          <w:rFonts w:ascii="Arial" w:hAnsi="Arial" w:cs="Arial"/>
          <w:sz w:val="20"/>
          <w:szCs w:val="20"/>
        </w:rPr>
      </w:pPr>
      <w:r w:rsidRPr="00B550F4">
        <w:rPr>
          <w:rFonts w:ascii="Arial" w:hAnsi="Arial" w:cs="Arial"/>
          <w:sz w:val="20"/>
          <w:szCs w:val="20"/>
        </w:rPr>
        <w:t>REFUGEE – Protection Visa – Iraq –– religion – Sunni Muslim – sexual orientation –homosexual man – actual/imputed political opinion for being pro-Western – prior employment with a company that provided services to the USA Army – mental health issues – substantial criminal record – state protection is not available to the applicant – decision under review remitted</w:t>
      </w:r>
    </w:p>
    <w:p w14:paraId="0F6A5EF7" w14:textId="77777777" w:rsidR="00B550F4" w:rsidRPr="00B550F4" w:rsidRDefault="00996692" w:rsidP="00B550F4">
      <w:pPr>
        <w:rPr>
          <w:rFonts w:ascii="Arial" w:hAnsi="Arial" w:cs="Arial"/>
          <w:sz w:val="20"/>
          <w:szCs w:val="20"/>
        </w:rPr>
      </w:pPr>
      <w:hyperlink r:id="rId72" w:history="1">
        <w:r w:rsidR="00B550F4" w:rsidRPr="00B550F4">
          <w:rPr>
            <w:rStyle w:val="Hyperlink"/>
            <w:rFonts w:ascii="Arial" w:hAnsi="Arial" w:cs="Arial"/>
            <w:szCs w:val="20"/>
          </w:rPr>
          <w:t>1814077</w:t>
        </w:r>
      </w:hyperlink>
      <w:r w:rsidR="00B550F4" w:rsidRPr="00B550F4">
        <w:rPr>
          <w:rFonts w:ascii="Arial" w:hAnsi="Arial" w:cs="Arial"/>
          <w:sz w:val="20"/>
          <w:szCs w:val="20"/>
        </w:rPr>
        <w:t xml:space="preserve"> (Refugee) [2023] AATA 729 (10 February 2023); G A F Connolly, Senior Member</w:t>
      </w:r>
    </w:p>
    <w:p w14:paraId="7EC9DE8D" w14:textId="77777777" w:rsidR="00B550F4" w:rsidRPr="00B550F4" w:rsidRDefault="00B550F4" w:rsidP="00B550F4">
      <w:pPr>
        <w:rPr>
          <w:rFonts w:ascii="Arial" w:hAnsi="Arial" w:cs="Arial"/>
          <w:sz w:val="20"/>
          <w:szCs w:val="20"/>
        </w:rPr>
      </w:pPr>
      <w:r w:rsidRPr="00B550F4">
        <w:rPr>
          <w:rFonts w:ascii="Arial" w:hAnsi="Arial" w:cs="Arial"/>
          <w:sz w:val="20"/>
          <w:szCs w:val="20"/>
        </w:rPr>
        <w:t>REFUGEE – protection visa – Vietnam – political opinion – member of opposition party Viet Tan – active participation in Viet Tan activities – birth of children in Australia – births not registered in Vietnam – relevant to exercise of Crown’s executive power – non-Australian citizen children born within Australian Crown’s realm – known no other country than Australia – face threats with removal from Australia – Crown’s rights and duties enlivened – applicant and children face high likelihood of significant harm if returned – decision under review remitted</w:t>
      </w:r>
    </w:p>
    <w:p w14:paraId="216BC99A" w14:textId="77777777" w:rsidR="00B550F4" w:rsidRPr="00B550F4" w:rsidRDefault="00996692" w:rsidP="00B550F4">
      <w:pPr>
        <w:rPr>
          <w:rFonts w:ascii="Arial" w:hAnsi="Arial" w:cs="Arial"/>
          <w:sz w:val="20"/>
          <w:szCs w:val="20"/>
        </w:rPr>
      </w:pPr>
      <w:hyperlink r:id="rId73" w:history="1">
        <w:r w:rsidR="00B550F4" w:rsidRPr="00B550F4">
          <w:rPr>
            <w:rStyle w:val="Hyperlink"/>
            <w:rFonts w:ascii="Arial" w:hAnsi="Arial" w:cs="Arial"/>
            <w:szCs w:val="20"/>
          </w:rPr>
          <w:t>2014052</w:t>
        </w:r>
      </w:hyperlink>
      <w:r w:rsidR="00B550F4" w:rsidRPr="00B550F4">
        <w:rPr>
          <w:rFonts w:ascii="Arial" w:hAnsi="Arial" w:cs="Arial"/>
          <w:sz w:val="20"/>
          <w:szCs w:val="20"/>
        </w:rPr>
        <w:t xml:space="preserve"> (Refugee) [2023] AATA 995 (10 February 2023); D Dragovic, Senior Member</w:t>
      </w:r>
    </w:p>
    <w:p w14:paraId="3F21CE85" w14:textId="77777777" w:rsidR="00B550F4" w:rsidRPr="00B550F4" w:rsidRDefault="00B550F4" w:rsidP="00B550F4">
      <w:pPr>
        <w:rPr>
          <w:rFonts w:ascii="Arial" w:hAnsi="Arial" w:cs="Arial"/>
          <w:sz w:val="20"/>
          <w:szCs w:val="20"/>
        </w:rPr>
      </w:pPr>
      <w:r w:rsidRPr="00B550F4">
        <w:rPr>
          <w:rFonts w:ascii="Arial" w:hAnsi="Arial" w:cs="Arial"/>
          <w:sz w:val="20"/>
          <w:szCs w:val="20"/>
        </w:rPr>
        <w:t>REFUGEE – cancellation – protection visa – stateless – risk to the Australian community – applicant sentenced to a Youth Supervision Order – intellectual disability – previously subjected to family violence – crime age patterns – adolescent development – power to cancel the visa does not arise – decision under review set aside</w:t>
      </w:r>
    </w:p>
    <w:p w14:paraId="0EFC994A" w14:textId="77777777" w:rsidR="00B550F4" w:rsidRPr="00B550F4" w:rsidRDefault="00B550F4" w:rsidP="00B550F4">
      <w:pPr>
        <w:rPr>
          <w:rFonts w:ascii="Arial" w:hAnsi="Arial" w:cs="Arial"/>
          <w:sz w:val="20"/>
          <w:szCs w:val="20"/>
        </w:rPr>
      </w:pPr>
    </w:p>
    <w:p w14:paraId="0B915E9D" w14:textId="77777777" w:rsidR="00B550F4" w:rsidRPr="00B550F4" w:rsidRDefault="00B550F4" w:rsidP="00B550F4">
      <w:pPr>
        <w:rPr>
          <w:rFonts w:ascii="Arial" w:hAnsi="Arial" w:cs="Arial"/>
          <w:sz w:val="20"/>
          <w:szCs w:val="20"/>
        </w:rPr>
      </w:pPr>
    </w:p>
    <w:p w14:paraId="62E75F63" w14:textId="77777777" w:rsidR="00B550F4" w:rsidRDefault="00B550F4" w:rsidP="00B550F4">
      <w:pPr>
        <w:rPr>
          <w:rFonts w:ascii="Arial" w:hAnsi="Arial" w:cs="Arial"/>
          <w:sz w:val="20"/>
          <w:szCs w:val="20"/>
        </w:rPr>
      </w:pPr>
    </w:p>
    <w:p w14:paraId="09B33B37" w14:textId="77777777" w:rsidR="00B550F4" w:rsidRPr="00B550F4" w:rsidRDefault="00B550F4" w:rsidP="00B550F4">
      <w:pPr>
        <w:rPr>
          <w:rFonts w:ascii="Arial" w:hAnsi="Arial" w:cs="Arial"/>
          <w:sz w:val="20"/>
          <w:szCs w:val="20"/>
        </w:rPr>
      </w:pPr>
    </w:p>
    <w:p w14:paraId="61433533" w14:textId="77777777" w:rsidR="00B550F4" w:rsidRPr="00B550F4" w:rsidRDefault="00996692" w:rsidP="00B550F4">
      <w:pPr>
        <w:rPr>
          <w:rFonts w:ascii="Arial" w:hAnsi="Arial" w:cs="Arial"/>
          <w:sz w:val="20"/>
          <w:szCs w:val="20"/>
        </w:rPr>
      </w:pPr>
      <w:hyperlink r:id="rId74" w:history="1">
        <w:r w:rsidR="00B550F4" w:rsidRPr="00B550F4">
          <w:rPr>
            <w:rStyle w:val="Hyperlink"/>
            <w:rFonts w:ascii="Arial" w:hAnsi="Arial" w:cs="Arial"/>
            <w:szCs w:val="20"/>
          </w:rPr>
          <w:t>1826690</w:t>
        </w:r>
      </w:hyperlink>
      <w:r w:rsidR="00B550F4" w:rsidRPr="00B550F4">
        <w:rPr>
          <w:rFonts w:ascii="Arial" w:hAnsi="Arial" w:cs="Arial"/>
          <w:sz w:val="20"/>
          <w:szCs w:val="20"/>
        </w:rPr>
        <w:t xml:space="preserve"> (Refugee) [2023] AATA 874 (17 February 2023); J Silva, Member</w:t>
      </w:r>
    </w:p>
    <w:p w14:paraId="6A5CD65E" w14:textId="77777777" w:rsidR="00B550F4" w:rsidRPr="00B550F4" w:rsidRDefault="00B550F4" w:rsidP="00B550F4">
      <w:pPr>
        <w:rPr>
          <w:rFonts w:ascii="Arial" w:hAnsi="Arial" w:cs="Arial"/>
          <w:sz w:val="20"/>
          <w:szCs w:val="20"/>
        </w:rPr>
      </w:pPr>
      <w:r w:rsidRPr="00B550F4">
        <w:rPr>
          <w:rFonts w:ascii="Arial" w:hAnsi="Arial" w:cs="Arial"/>
          <w:sz w:val="20"/>
          <w:szCs w:val="20"/>
        </w:rPr>
        <w:t>REFUGEE – protection visa – Bangladesh – political opinion – supporter of opposition party – membership and activities with student wing and campaigning for local candidate – harassment, intimidation and threats by governing party supporters – false criminal charges against brother later dismissed – short-term and low-level activities and no well-founded fear of harm – returned failed asylum seeker – mental health diagnosis and treatment – vulnerability to stress and relapse – incapable of doing paid work – country information – limited availability of mental health treatment, and social stigma – mental health ground claimed only in regard to complementary protection and relocation – claims considered cumulatively – small but real chance of serious harm under refugee criterion – decision under review remitted</w:t>
      </w:r>
    </w:p>
    <w:p w14:paraId="0698C31F" w14:textId="77777777" w:rsidR="00B550F4" w:rsidRPr="00B550F4" w:rsidRDefault="00996692" w:rsidP="00B550F4">
      <w:pPr>
        <w:rPr>
          <w:rFonts w:ascii="Arial" w:hAnsi="Arial" w:cs="Arial"/>
          <w:sz w:val="20"/>
          <w:szCs w:val="20"/>
        </w:rPr>
      </w:pPr>
      <w:hyperlink r:id="rId75" w:history="1">
        <w:r w:rsidR="00B550F4" w:rsidRPr="00B550F4">
          <w:rPr>
            <w:rStyle w:val="Hyperlink"/>
            <w:rFonts w:ascii="Arial" w:hAnsi="Arial" w:cs="Arial"/>
            <w:szCs w:val="20"/>
          </w:rPr>
          <w:t>2216762</w:t>
        </w:r>
      </w:hyperlink>
      <w:r w:rsidR="00B550F4" w:rsidRPr="00B550F4">
        <w:rPr>
          <w:rFonts w:ascii="Arial" w:hAnsi="Arial" w:cs="Arial"/>
          <w:sz w:val="20"/>
          <w:szCs w:val="20"/>
        </w:rPr>
        <w:t xml:space="preserve"> (Refugee) [2023] AATA 643 (6 March 2023); D Crawshay, Member</w:t>
      </w:r>
    </w:p>
    <w:p w14:paraId="2D82301D" w14:textId="77777777" w:rsidR="00B550F4" w:rsidRPr="00B550F4" w:rsidRDefault="00B550F4" w:rsidP="00B550F4">
      <w:pPr>
        <w:rPr>
          <w:rFonts w:ascii="Arial" w:hAnsi="Arial" w:cs="Arial"/>
          <w:sz w:val="20"/>
          <w:szCs w:val="20"/>
        </w:rPr>
      </w:pPr>
      <w:r w:rsidRPr="00B550F4">
        <w:rPr>
          <w:rFonts w:ascii="Arial" w:hAnsi="Arial" w:cs="Arial"/>
          <w:sz w:val="20"/>
          <w:szCs w:val="20"/>
        </w:rPr>
        <w:t>REFUGEE – protection visa – Fiji – application for review made more than 28 days after notification of visa refusal decision – adequacy of notification of review rights – visa application made together with husband and child – notification addressed to husband only – ‘you’ stated to refer to each applicant in respect of own application – notifications given to any taken to be given to each – notification adequate – no jurisdiction</w:t>
      </w:r>
    </w:p>
    <w:p w14:paraId="767C96AF" w14:textId="77777777" w:rsidR="00B550F4" w:rsidRPr="00B550F4" w:rsidRDefault="00B550F4" w:rsidP="00B550F4">
      <w:pPr>
        <w:pStyle w:val="Heading3"/>
        <w:rPr>
          <w:rFonts w:ascii="Arial" w:hAnsi="Arial"/>
        </w:rPr>
      </w:pPr>
      <w:bookmarkStart w:id="37" w:name="_Toc135653031"/>
      <w:bookmarkStart w:id="38" w:name="_Toc135653498"/>
      <w:r w:rsidRPr="00B550F4">
        <w:rPr>
          <w:rFonts w:ascii="Arial" w:hAnsi="Arial"/>
        </w:rPr>
        <w:t>Social Security</w:t>
      </w:r>
      <w:bookmarkEnd w:id="37"/>
      <w:bookmarkEnd w:id="38"/>
    </w:p>
    <w:p w14:paraId="24ADA2B9" w14:textId="77777777" w:rsidR="00B550F4" w:rsidRPr="00B550F4" w:rsidRDefault="00996692" w:rsidP="00B550F4">
      <w:pPr>
        <w:rPr>
          <w:rFonts w:ascii="Arial" w:hAnsi="Arial" w:cs="Arial"/>
          <w:sz w:val="20"/>
          <w:szCs w:val="20"/>
          <w:lang w:eastAsia="en-AU"/>
        </w:rPr>
      </w:pPr>
      <w:hyperlink r:id="rId76" w:history="1">
        <w:r w:rsidR="00B550F4" w:rsidRPr="00B550F4">
          <w:rPr>
            <w:rStyle w:val="Hyperlink"/>
            <w:rFonts w:ascii="Arial" w:hAnsi="Arial" w:cs="Arial"/>
            <w:szCs w:val="20"/>
            <w:lang w:eastAsia="en-AU"/>
          </w:rPr>
          <w:t>Benstead and Secretary, Department of Social Services</w:t>
        </w:r>
      </w:hyperlink>
      <w:r w:rsidR="00B550F4" w:rsidRPr="00B550F4">
        <w:rPr>
          <w:rFonts w:ascii="Arial" w:hAnsi="Arial" w:cs="Arial"/>
          <w:sz w:val="20"/>
          <w:szCs w:val="20"/>
          <w:lang w:eastAsia="en-AU"/>
        </w:rPr>
        <w:t xml:space="preserve"> </w:t>
      </w:r>
      <w:r w:rsidR="00B550F4" w:rsidRPr="00B550F4">
        <w:rPr>
          <w:rFonts w:ascii="Arial" w:hAnsi="Arial" w:cs="Arial"/>
          <w:sz w:val="20"/>
          <w:szCs w:val="20"/>
        </w:rPr>
        <w:t>(Social services second review) [2023] AATA</w:t>
      </w:r>
      <w:r w:rsidR="00B550F4" w:rsidRPr="00B550F4">
        <w:rPr>
          <w:rFonts w:ascii="Arial" w:hAnsi="Arial" w:cs="Arial"/>
        </w:rPr>
        <w:t xml:space="preserve"> </w:t>
      </w:r>
      <w:r w:rsidR="00B550F4" w:rsidRPr="00B550F4">
        <w:rPr>
          <w:rFonts w:ascii="Arial" w:hAnsi="Arial" w:cs="Arial"/>
          <w:sz w:val="20"/>
          <w:szCs w:val="20"/>
        </w:rPr>
        <w:t>1108 (10 May 2023); S Evans, Member</w:t>
      </w:r>
      <w:r w:rsidR="00B550F4" w:rsidRPr="00B550F4">
        <w:rPr>
          <w:rFonts w:ascii="Arial" w:hAnsi="Arial" w:cs="Arial"/>
          <w:sz w:val="20"/>
          <w:szCs w:val="20"/>
        </w:rPr>
        <w:tab/>
      </w:r>
    </w:p>
    <w:p w14:paraId="34486375" w14:textId="77777777" w:rsidR="00B550F4" w:rsidRPr="00B550F4" w:rsidRDefault="00B550F4" w:rsidP="00B550F4">
      <w:pPr>
        <w:rPr>
          <w:rFonts w:ascii="Arial" w:hAnsi="Arial" w:cs="Arial"/>
          <w:sz w:val="20"/>
          <w:szCs w:val="20"/>
          <w:lang w:eastAsia="en-AU"/>
        </w:rPr>
      </w:pPr>
      <w:r w:rsidRPr="00B550F4">
        <w:rPr>
          <w:rFonts w:ascii="Arial" w:hAnsi="Arial" w:cs="Arial"/>
          <w:sz w:val="20"/>
          <w:szCs w:val="20"/>
          <w:lang w:eastAsia="en-AU"/>
        </w:rPr>
        <w:t>SOCIAL SECURITY – pensions, benefits and allowances – Family Tax Benefit – claim lodged out of time – whether Tribunal should exercise discretion to allow claim out of time – whether "special circumstances" existed – whether “special circumstances” prevented lodgement of claim on time – whether pandemic restrictions are special circumstances – decision under review set aside and substituted</w:t>
      </w:r>
    </w:p>
    <w:p w14:paraId="581C4795" w14:textId="77777777" w:rsidR="00B550F4" w:rsidRPr="00B550F4" w:rsidRDefault="00B550F4" w:rsidP="00B550F4">
      <w:pPr>
        <w:pStyle w:val="Heading3"/>
        <w:rPr>
          <w:rFonts w:ascii="Arial" w:hAnsi="Arial"/>
        </w:rPr>
      </w:pPr>
      <w:bookmarkStart w:id="39" w:name="_Toc135653032"/>
      <w:bookmarkStart w:id="40" w:name="_Toc135653499"/>
      <w:r w:rsidRPr="00B550F4">
        <w:rPr>
          <w:rFonts w:ascii="Arial" w:hAnsi="Arial"/>
        </w:rPr>
        <w:t>Taxation</w:t>
      </w:r>
      <w:bookmarkEnd w:id="39"/>
      <w:bookmarkEnd w:id="40"/>
    </w:p>
    <w:p w14:paraId="4FF3154A" w14:textId="77777777" w:rsidR="00B550F4" w:rsidRPr="00B550F4" w:rsidRDefault="00996692" w:rsidP="00B550F4">
      <w:pPr>
        <w:rPr>
          <w:rFonts w:ascii="Arial" w:hAnsi="Arial" w:cs="Arial"/>
          <w:sz w:val="20"/>
          <w:szCs w:val="20"/>
        </w:rPr>
      </w:pPr>
      <w:hyperlink r:id="rId77" w:history="1">
        <w:r w:rsidR="00B550F4" w:rsidRPr="00B550F4">
          <w:rPr>
            <w:rStyle w:val="Hyperlink"/>
            <w:rFonts w:ascii="Arial" w:hAnsi="Arial" w:cs="Arial"/>
            <w:szCs w:val="20"/>
          </w:rPr>
          <w:t>Tschierschky and Commissioner of Taxation</w:t>
        </w:r>
      </w:hyperlink>
      <w:r w:rsidR="00B550F4" w:rsidRPr="00B550F4">
        <w:rPr>
          <w:rFonts w:ascii="Arial" w:hAnsi="Arial" w:cs="Arial"/>
          <w:sz w:val="20"/>
          <w:szCs w:val="20"/>
        </w:rPr>
        <w:t xml:space="preserve"> (Taxation) [2023] AATA 1201 (21 April 2023); K James, Senior Member</w:t>
      </w:r>
    </w:p>
    <w:p w14:paraId="3B84A2E2" w14:textId="77777777" w:rsidR="00B550F4" w:rsidRPr="00B550F4" w:rsidRDefault="00B550F4" w:rsidP="00B550F4">
      <w:pPr>
        <w:rPr>
          <w:rFonts w:ascii="Arial" w:hAnsi="Arial" w:cs="Arial"/>
          <w:sz w:val="20"/>
          <w:szCs w:val="20"/>
        </w:rPr>
      </w:pPr>
      <w:r w:rsidRPr="00B550F4">
        <w:rPr>
          <w:rFonts w:ascii="Arial" w:hAnsi="Arial" w:cs="Arial"/>
          <w:sz w:val="20"/>
          <w:szCs w:val="20"/>
        </w:rPr>
        <w:t>TAXATION – income tax – failure to disclose capital gains income – reviewable decision to disallow a remission of administrative penalty – whether administrative penalty excessive or otherwise incorrect – false or misleading statement – meaning of ‘recklessness’ within the context of section 284-90 of the Taxation Administration Act 1953 (Cth) - decision affirmed</w:t>
      </w:r>
    </w:p>
    <w:p w14:paraId="6A697A43" w14:textId="77777777" w:rsidR="00B550F4" w:rsidRPr="00B550F4" w:rsidRDefault="00B550F4" w:rsidP="00B550F4">
      <w:pPr>
        <w:pStyle w:val="Heading3"/>
        <w:rPr>
          <w:rFonts w:ascii="Arial" w:hAnsi="Arial"/>
        </w:rPr>
      </w:pPr>
      <w:bookmarkStart w:id="41" w:name="_Toc135653033"/>
      <w:bookmarkStart w:id="42" w:name="_Toc135653500"/>
      <w:r w:rsidRPr="00B550F4">
        <w:rPr>
          <w:rFonts w:ascii="Arial" w:hAnsi="Arial"/>
        </w:rPr>
        <w:t>Veterans’ Affairs</w:t>
      </w:r>
      <w:bookmarkEnd w:id="41"/>
      <w:bookmarkEnd w:id="42"/>
    </w:p>
    <w:p w14:paraId="6B844516" w14:textId="77777777" w:rsidR="00B550F4" w:rsidRPr="00B550F4" w:rsidRDefault="00996692" w:rsidP="00B550F4">
      <w:pPr>
        <w:rPr>
          <w:rFonts w:ascii="Arial" w:hAnsi="Arial" w:cs="Arial"/>
          <w:sz w:val="20"/>
          <w:szCs w:val="20"/>
        </w:rPr>
      </w:pPr>
      <w:hyperlink r:id="rId78" w:history="1">
        <w:r w:rsidR="00B550F4" w:rsidRPr="00B550F4">
          <w:rPr>
            <w:rStyle w:val="Hyperlink"/>
            <w:rFonts w:ascii="Arial" w:hAnsi="Arial" w:cs="Arial"/>
            <w:szCs w:val="20"/>
          </w:rPr>
          <w:t>Skinner and Repatriation Commission</w:t>
        </w:r>
      </w:hyperlink>
      <w:r w:rsidR="00B550F4" w:rsidRPr="00B550F4">
        <w:rPr>
          <w:rFonts w:ascii="Arial" w:hAnsi="Arial" w:cs="Arial"/>
          <w:sz w:val="20"/>
          <w:szCs w:val="20"/>
        </w:rPr>
        <w:t xml:space="preserve"> (Veterans' entitlements) [2023] AATA 1227 (17 May 2023); Mr A Maryniak KC, Member</w:t>
      </w:r>
    </w:p>
    <w:p w14:paraId="4C5B5AA6" w14:textId="77777777" w:rsidR="00B550F4" w:rsidRPr="00B550F4" w:rsidRDefault="00B550F4" w:rsidP="00B550F4">
      <w:pPr>
        <w:rPr>
          <w:rFonts w:ascii="Arial" w:hAnsi="Arial" w:cs="Arial"/>
          <w:sz w:val="20"/>
          <w:szCs w:val="20"/>
        </w:rPr>
      </w:pPr>
      <w:r w:rsidRPr="00B550F4">
        <w:rPr>
          <w:rFonts w:ascii="Arial" w:hAnsi="Arial" w:cs="Arial"/>
          <w:sz w:val="20"/>
          <w:szCs w:val="20"/>
        </w:rPr>
        <w:t>VETERANS' AFFAIRS - War widow's pension - Whether veteran's death war-caused - Statement of Principles - Whether alcohol consumption increase caused by service - Held factor connecting death by suicide to service - Held Applicant entitled to war widows' pension - Decision set aside and substituted</w:t>
      </w:r>
    </w:p>
    <w:p w14:paraId="67B15D4E" w14:textId="77777777" w:rsidR="00B550F4" w:rsidRPr="00B550F4" w:rsidRDefault="00996692" w:rsidP="00B550F4">
      <w:pPr>
        <w:rPr>
          <w:rFonts w:ascii="Arial" w:hAnsi="Arial" w:cs="Arial"/>
          <w:sz w:val="20"/>
          <w:szCs w:val="20"/>
        </w:rPr>
      </w:pPr>
      <w:hyperlink r:id="rId79" w:history="1">
        <w:r w:rsidR="00B550F4" w:rsidRPr="00B550F4">
          <w:rPr>
            <w:rStyle w:val="Hyperlink"/>
            <w:rFonts w:ascii="Arial" w:hAnsi="Arial" w:cs="Arial"/>
            <w:szCs w:val="20"/>
          </w:rPr>
          <w:t>The Estate of Esther Whitby and Repatriation Commission</w:t>
        </w:r>
      </w:hyperlink>
      <w:r w:rsidR="00B550F4" w:rsidRPr="00B550F4">
        <w:rPr>
          <w:rFonts w:ascii="Arial" w:hAnsi="Arial" w:cs="Arial"/>
          <w:sz w:val="20"/>
          <w:szCs w:val="20"/>
        </w:rPr>
        <w:t xml:space="preserve"> (Veterans' entitlements) [2023] AATA 1235 (17 May 2023); A George, Senior Member</w:t>
      </w:r>
    </w:p>
    <w:p w14:paraId="1A5572B9" w14:textId="77777777" w:rsidR="00B550F4" w:rsidRPr="00B550F4" w:rsidRDefault="00B550F4" w:rsidP="00B550F4">
      <w:pPr>
        <w:rPr>
          <w:rFonts w:ascii="Arial" w:hAnsi="Arial" w:cs="Arial"/>
          <w:sz w:val="20"/>
          <w:szCs w:val="20"/>
        </w:rPr>
      </w:pPr>
      <w:r w:rsidRPr="00B550F4">
        <w:rPr>
          <w:rFonts w:ascii="Arial" w:hAnsi="Arial" w:cs="Arial"/>
          <w:sz w:val="20"/>
          <w:szCs w:val="20"/>
        </w:rPr>
        <w:t>VETERANS – conditions – war caused – Statement of Principles – Deledio steps – Veterans Entitlement Act – Veterans Review Board – Royal Australian Air Force – decision under review is set aside.</w:t>
      </w:r>
    </w:p>
    <w:p w14:paraId="54D0F2CC" w14:textId="77777777" w:rsidR="00917455" w:rsidRPr="00B550F4" w:rsidRDefault="00917455" w:rsidP="00917455">
      <w:pPr>
        <w:rPr>
          <w:rFonts w:ascii="Arial" w:hAnsi="Arial" w:cs="Arial"/>
        </w:rPr>
      </w:pPr>
      <w:r w:rsidRPr="00B550F4">
        <w:rPr>
          <w:rFonts w:ascii="Arial" w:hAnsi="Arial" w:cs="Arial"/>
        </w:rPr>
        <w:t xml:space="preserve">  </w:t>
      </w:r>
    </w:p>
    <w:p w14:paraId="6EFF4C35" w14:textId="77777777" w:rsidR="00917455" w:rsidRPr="00B62DB7" w:rsidRDefault="00917455" w:rsidP="00917455">
      <w:pPr>
        <w:pStyle w:val="Heading1"/>
        <w:rPr>
          <w:rFonts w:ascii="Arial" w:hAnsi="Arial" w:cs="Arial"/>
          <w:color w:val="192F55"/>
        </w:rPr>
      </w:pPr>
      <w:bookmarkStart w:id="43" w:name="_Toc480464767"/>
      <w:bookmarkStart w:id="44" w:name="_Toc135653501"/>
      <w:bookmarkEnd w:id="10"/>
      <w:bookmarkEnd w:id="11"/>
      <w:bookmarkEnd w:id="12"/>
      <w:bookmarkEnd w:id="13"/>
      <w:bookmarkEnd w:id="14"/>
      <w:bookmarkEnd w:id="15"/>
      <w:r w:rsidRPr="00B62DB7">
        <w:rPr>
          <w:rFonts w:ascii="Arial" w:hAnsi="Arial" w:cs="Arial"/>
          <w:color w:val="192F55"/>
        </w:rPr>
        <w:lastRenderedPageBreak/>
        <w:t>Appeals</w:t>
      </w:r>
      <w:bookmarkEnd w:id="43"/>
      <w:bookmarkEnd w:id="44"/>
    </w:p>
    <w:p w14:paraId="531B6DC3" w14:textId="77777777" w:rsidR="00304441" w:rsidRPr="00B16145" w:rsidRDefault="00304441" w:rsidP="00304441">
      <w:pPr>
        <w:suppressAutoHyphens w:val="0"/>
        <w:spacing w:before="200" w:after="0" w:line="260" w:lineRule="exact"/>
        <w:jc w:val="both"/>
        <w:rPr>
          <w:rFonts w:ascii="Arial" w:hAnsi="Arial" w:cs="Arial"/>
          <w:sz w:val="20"/>
          <w:szCs w:val="20"/>
        </w:rPr>
      </w:pPr>
      <w:bookmarkStart w:id="45" w:name="_Toc333839757"/>
      <w:bookmarkStart w:id="46" w:name="_Toc343251418"/>
      <w:bookmarkStart w:id="47" w:name="_Toc480464768"/>
      <w:bookmarkStart w:id="48" w:name="_Toc333839758"/>
      <w:r w:rsidRPr="00B16145">
        <w:rPr>
          <w:rFonts w:ascii="Arial" w:hAnsi="Arial" w:cs="Arial"/>
          <w:sz w:val="20"/>
          <w:szCs w:val="20"/>
        </w:rPr>
        <w:t xml:space="preserve">This section of the Bulletin provides information about appeals that have been lodged or finalised against decisions in the AAT’s General, Freedom of Information, National Disability Insurance Scheme, Security, Small Business Taxation, Taxation &amp; Commercial and Veterans’ Appeals Divisions.  Information is only included about appeals relating to AAT decisions that have been published on </w:t>
      </w:r>
      <w:hyperlink r:id="rId80" w:history="1">
        <w:r w:rsidRPr="00B16145">
          <w:rPr>
            <w:rStyle w:val="Hyperlink"/>
            <w:rFonts w:ascii="Arial" w:hAnsi="Arial" w:cs="Arial"/>
            <w:b w:val="0"/>
            <w:bCs/>
            <w:color w:val="106DB6"/>
            <w:szCs w:val="20"/>
          </w:rPr>
          <w:t>AustLII</w:t>
        </w:r>
      </w:hyperlink>
      <w:r w:rsidRPr="00B16145">
        <w:rPr>
          <w:rFonts w:ascii="Arial" w:hAnsi="Arial" w:cs="Arial"/>
          <w:sz w:val="20"/>
          <w:szCs w:val="20"/>
        </w:rPr>
        <w:t xml:space="preserve">.  Full copies of the decisions can be accessed through the hyperlinks provided below.  </w:t>
      </w:r>
    </w:p>
    <w:p w14:paraId="5E4EA9E1" w14:textId="77777777" w:rsidR="00917455" w:rsidRPr="00B62DB7" w:rsidRDefault="00917455" w:rsidP="00917455">
      <w:pPr>
        <w:pStyle w:val="Heading3"/>
        <w:rPr>
          <w:rFonts w:ascii="Arial" w:hAnsi="Arial"/>
        </w:rPr>
      </w:pPr>
      <w:bookmarkStart w:id="49" w:name="_Toc135653502"/>
      <w:r w:rsidRPr="00B62DB7">
        <w:rPr>
          <w:rFonts w:ascii="Arial" w:hAnsi="Arial"/>
        </w:rPr>
        <w:t>Appeals lodged</w:t>
      </w:r>
      <w:bookmarkEnd w:id="45"/>
      <w:bookmarkEnd w:id="46"/>
      <w:bookmarkEnd w:id="47"/>
      <w:bookmarkEnd w:id="49"/>
    </w:p>
    <w:tbl>
      <w:tblPr>
        <w:tblW w:w="9044" w:type="dxa"/>
        <w:tblBorders>
          <w:top w:val="single" w:sz="18" w:space="0" w:color="C0C0C0"/>
          <w:left w:val="single" w:sz="8" w:space="0" w:color="FFFFFF"/>
          <w:bottom w:val="single" w:sz="18" w:space="0" w:color="C0C0C0"/>
          <w:right w:val="single" w:sz="8" w:space="0" w:color="FFFFFF"/>
          <w:insideH w:val="single" w:sz="18" w:space="0" w:color="C0C0C0"/>
        </w:tblBorders>
        <w:tblLook w:val="01E0" w:firstRow="1" w:lastRow="1" w:firstColumn="1" w:lastColumn="1" w:noHBand="0" w:noVBand="0"/>
      </w:tblPr>
      <w:tblGrid>
        <w:gridCol w:w="6634"/>
        <w:gridCol w:w="2410"/>
      </w:tblGrid>
      <w:tr w:rsidR="00917455" w:rsidRPr="00B16145" w14:paraId="7D190121" w14:textId="77777777" w:rsidTr="07644042">
        <w:trPr>
          <w:trHeight w:val="160"/>
        </w:trPr>
        <w:tc>
          <w:tcPr>
            <w:tcW w:w="6634" w:type="dxa"/>
            <w:tcMar>
              <w:top w:w="57" w:type="dxa"/>
              <w:left w:w="113" w:type="dxa"/>
              <w:bottom w:w="57" w:type="dxa"/>
              <w:right w:w="113" w:type="dxa"/>
            </w:tcMar>
            <w:vAlign w:val="center"/>
          </w:tcPr>
          <w:p w14:paraId="0AD806FD" w14:textId="77777777" w:rsidR="00917455" w:rsidRPr="00B16145" w:rsidRDefault="00917455" w:rsidP="000A6F6C">
            <w:pPr>
              <w:suppressAutoHyphens w:val="0"/>
              <w:spacing w:before="200" w:after="0" w:line="240" w:lineRule="auto"/>
              <w:rPr>
                <w:rFonts w:ascii="Arial" w:hAnsi="Arial" w:cs="Arial"/>
                <w:caps/>
                <w:sz w:val="20"/>
                <w:szCs w:val="20"/>
              </w:rPr>
            </w:pPr>
            <w:r w:rsidRPr="00B16145">
              <w:rPr>
                <w:rFonts w:ascii="Arial" w:hAnsi="Arial" w:cs="Arial"/>
                <w:caps/>
                <w:sz w:val="20"/>
                <w:szCs w:val="20"/>
              </w:rPr>
              <w:t>CASE NAME</w:t>
            </w:r>
          </w:p>
        </w:tc>
        <w:tc>
          <w:tcPr>
            <w:tcW w:w="2410" w:type="dxa"/>
            <w:tcMar>
              <w:top w:w="57" w:type="dxa"/>
              <w:left w:w="113" w:type="dxa"/>
              <w:bottom w:w="57" w:type="dxa"/>
              <w:right w:w="113" w:type="dxa"/>
            </w:tcMar>
            <w:vAlign w:val="center"/>
          </w:tcPr>
          <w:p w14:paraId="1C90E11E" w14:textId="77777777" w:rsidR="00917455" w:rsidRPr="00B16145" w:rsidRDefault="00917455" w:rsidP="000A6F6C">
            <w:pPr>
              <w:suppressAutoHyphens w:val="0"/>
              <w:spacing w:before="200" w:after="0" w:line="240" w:lineRule="auto"/>
              <w:rPr>
                <w:rFonts w:ascii="Arial" w:hAnsi="Arial" w:cs="Arial"/>
                <w:caps/>
                <w:sz w:val="20"/>
                <w:szCs w:val="20"/>
              </w:rPr>
            </w:pPr>
            <w:r w:rsidRPr="00B16145">
              <w:rPr>
                <w:rFonts w:ascii="Arial" w:hAnsi="Arial" w:cs="Arial"/>
                <w:caps/>
                <w:sz w:val="20"/>
                <w:szCs w:val="20"/>
              </w:rPr>
              <w:t>AAT reference</w:t>
            </w:r>
          </w:p>
        </w:tc>
      </w:tr>
      <w:tr w:rsidR="000E4D52" w:rsidRPr="00B16145" w14:paraId="4671D427" w14:textId="77777777" w:rsidTr="00747ADB">
        <w:trPr>
          <w:trHeight w:val="160"/>
        </w:trPr>
        <w:tc>
          <w:tcPr>
            <w:tcW w:w="6634" w:type="dxa"/>
            <w:tcMar>
              <w:top w:w="57" w:type="dxa"/>
              <w:left w:w="113" w:type="dxa"/>
              <w:bottom w:w="57" w:type="dxa"/>
              <w:right w:w="113" w:type="dxa"/>
            </w:tcMar>
            <w:vAlign w:val="center"/>
          </w:tcPr>
          <w:p w14:paraId="25C25476" w14:textId="2573D73D" w:rsidR="000E4D52" w:rsidRPr="000D27CE" w:rsidRDefault="000E4D52" w:rsidP="00747ADB">
            <w:pPr>
              <w:suppressAutoHyphens w:val="0"/>
              <w:spacing w:before="0" w:after="0" w:line="260" w:lineRule="exact"/>
              <w:rPr>
                <w:rFonts w:ascii="Arial" w:hAnsi="Arial" w:cs="Arial"/>
                <w:b/>
                <w:bCs/>
                <w:caps/>
                <w:sz w:val="20"/>
                <w:szCs w:val="20"/>
              </w:rPr>
            </w:pPr>
            <w:r w:rsidRPr="000D27CE">
              <w:rPr>
                <w:rFonts w:ascii="Arial" w:hAnsi="Arial" w:cs="Arial"/>
                <w:b/>
                <w:bCs/>
                <w:sz w:val="20"/>
                <w:szCs w:val="20"/>
              </w:rPr>
              <w:t>DBKX and Minister for Immigration, Citizenship and Multicultural Affairs</w:t>
            </w:r>
          </w:p>
        </w:tc>
        <w:tc>
          <w:tcPr>
            <w:tcW w:w="2410" w:type="dxa"/>
            <w:tcMar>
              <w:top w:w="57" w:type="dxa"/>
              <w:left w:w="113" w:type="dxa"/>
              <w:bottom w:w="57" w:type="dxa"/>
              <w:right w:w="113" w:type="dxa"/>
            </w:tcMar>
            <w:vAlign w:val="center"/>
          </w:tcPr>
          <w:p w14:paraId="2B2F08D0" w14:textId="142716C1" w:rsidR="000E4D52" w:rsidRPr="000E4D52" w:rsidRDefault="00996692" w:rsidP="00747ADB">
            <w:pPr>
              <w:suppressAutoHyphens w:val="0"/>
              <w:spacing w:before="0" w:after="0" w:line="260" w:lineRule="exact"/>
              <w:rPr>
                <w:rFonts w:ascii="Arial" w:hAnsi="Arial" w:cs="Arial"/>
                <w:caps/>
                <w:sz w:val="20"/>
                <w:szCs w:val="20"/>
              </w:rPr>
            </w:pPr>
            <w:hyperlink r:id="rId81" w:history="1">
              <w:r w:rsidR="000E4D52" w:rsidRPr="000E4D52">
                <w:rPr>
                  <w:rStyle w:val="Hyperlink"/>
                  <w:rFonts w:ascii="Arial" w:hAnsi="Arial" w:cs="Arial"/>
                  <w:szCs w:val="20"/>
                </w:rPr>
                <w:t>[2023] AATA 673</w:t>
              </w:r>
            </w:hyperlink>
          </w:p>
        </w:tc>
      </w:tr>
      <w:tr w:rsidR="00917455" w:rsidRPr="00B16145" w14:paraId="1C760867" w14:textId="77777777" w:rsidTr="07644042">
        <w:trPr>
          <w:trHeight w:val="450"/>
        </w:trPr>
        <w:tc>
          <w:tcPr>
            <w:tcW w:w="6634" w:type="dxa"/>
            <w:tcMar>
              <w:top w:w="57" w:type="dxa"/>
              <w:left w:w="113" w:type="dxa"/>
              <w:bottom w:w="57" w:type="dxa"/>
              <w:right w:w="113" w:type="dxa"/>
            </w:tcMar>
            <w:vAlign w:val="center"/>
          </w:tcPr>
          <w:p w14:paraId="434D48E6" w14:textId="0D8C4CBF" w:rsidR="00917455" w:rsidRPr="00AE03FB" w:rsidRDefault="29C4FA58" w:rsidP="07644042">
            <w:pPr>
              <w:spacing w:before="0" w:after="0" w:line="260" w:lineRule="exact"/>
              <w:rPr>
                <w:rFonts w:ascii="Arial" w:eastAsia="Arial" w:hAnsi="Arial" w:cs="Arial"/>
                <w:sz w:val="20"/>
                <w:szCs w:val="20"/>
              </w:rPr>
            </w:pPr>
            <w:r w:rsidRPr="008A154E">
              <w:rPr>
                <w:rFonts w:ascii="Arial" w:eastAsia="Arial" w:hAnsi="Arial" w:cs="Arial"/>
                <w:b/>
                <w:bCs/>
                <w:sz w:val="20"/>
                <w:szCs w:val="20"/>
              </w:rPr>
              <w:t>Edmonds and Minister for Immigration, Citizenship and Multicultural Affairs</w:t>
            </w:r>
          </w:p>
        </w:tc>
        <w:tc>
          <w:tcPr>
            <w:tcW w:w="2410" w:type="dxa"/>
            <w:tcMar>
              <w:top w:w="57" w:type="dxa"/>
              <w:left w:w="113" w:type="dxa"/>
              <w:bottom w:w="57" w:type="dxa"/>
              <w:right w:w="113" w:type="dxa"/>
            </w:tcMar>
            <w:vAlign w:val="center"/>
          </w:tcPr>
          <w:p w14:paraId="06F2676A" w14:textId="622A8829" w:rsidR="00917455" w:rsidRPr="00747ADB" w:rsidRDefault="00996692" w:rsidP="07644042">
            <w:pPr>
              <w:suppressAutoHyphens w:val="0"/>
              <w:spacing w:before="0" w:after="0" w:line="260" w:lineRule="exact"/>
              <w:rPr>
                <w:rFonts w:ascii="Arial" w:eastAsia="Arial" w:hAnsi="Arial" w:cs="Arial"/>
                <w:sz w:val="20"/>
                <w:szCs w:val="20"/>
              </w:rPr>
            </w:pPr>
            <w:hyperlink r:id="rId82">
              <w:r w:rsidR="29C4FA58" w:rsidRPr="00AE03FB">
                <w:rPr>
                  <w:rStyle w:val="Hyperlink"/>
                  <w:rFonts w:ascii="Arial" w:hAnsi="Arial" w:cs="Arial"/>
                  <w:szCs w:val="20"/>
                </w:rPr>
                <w:t>[2022] AATA 3191</w:t>
              </w:r>
            </w:hyperlink>
          </w:p>
        </w:tc>
      </w:tr>
      <w:tr w:rsidR="00335CEB" w:rsidRPr="00B16145" w14:paraId="2469A6BE" w14:textId="77777777" w:rsidTr="07644042">
        <w:trPr>
          <w:trHeight w:val="450"/>
        </w:trPr>
        <w:tc>
          <w:tcPr>
            <w:tcW w:w="6634" w:type="dxa"/>
            <w:tcMar>
              <w:top w:w="57" w:type="dxa"/>
              <w:left w:w="113" w:type="dxa"/>
              <w:bottom w:w="57" w:type="dxa"/>
              <w:right w:w="113" w:type="dxa"/>
            </w:tcMar>
            <w:vAlign w:val="center"/>
          </w:tcPr>
          <w:p w14:paraId="76ECD612" w14:textId="053B5090" w:rsidR="00335CEB" w:rsidRPr="00335CEB" w:rsidRDefault="00335CEB" w:rsidP="00335CEB">
            <w:pPr>
              <w:spacing w:before="0" w:after="0" w:line="260" w:lineRule="exact"/>
              <w:rPr>
                <w:rFonts w:asciiTheme="minorBidi" w:eastAsia="Arial" w:hAnsiTheme="minorBidi" w:cstheme="minorBidi"/>
                <w:b/>
                <w:bCs/>
                <w:sz w:val="20"/>
                <w:szCs w:val="20"/>
              </w:rPr>
            </w:pPr>
            <w:r w:rsidRPr="00335CEB">
              <w:rPr>
                <w:rFonts w:asciiTheme="minorBidi" w:hAnsiTheme="minorBidi" w:cstheme="minorBidi"/>
                <w:b/>
                <w:bCs/>
                <w:sz w:val="20"/>
                <w:szCs w:val="20"/>
              </w:rPr>
              <w:t>HKRC and Minister for Immigration, Citizenship and Multicultural Affairs</w:t>
            </w:r>
          </w:p>
        </w:tc>
        <w:tc>
          <w:tcPr>
            <w:tcW w:w="2410" w:type="dxa"/>
            <w:tcMar>
              <w:top w:w="57" w:type="dxa"/>
              <w:left w:w="113" w:type="dxa"/>
              <w:bottom w:w="57" w:type="dxa"/>
              <w:right w:w="113" w:type="dxa"/>
            </w:tcMar>
            <w:vAlign w:val="center"/>
          </w:tcPr>
          <w:p w14:paraId="76DD5743" w14:textId="4F8E6832" w:rsidR="00335CEB" w:rsidRPr="00335CEB" w:rsidRDefault="00996692" w:rsidP="00335CEB">
            <w:pPr>
              <w:suppressAutoHyphens w:val="0"/>
              <w:spacing w:before="0" w:after="0" w:line="260" w:lineRule="exact"/>
              <w:rPr>
                <w:rFonts w:asciiTheme="minorBidi" w:hAnsiTheme="minorBidi" w:cstheme="minorBidi"/>
              </w:rPr>
            </w:pPr>
            <w:hyperlink r:id="rId83" w:history="1">
              <w:r w:rsidR="00335CEB" w:rsidRPr="00335CEB">
                <w:rPr>
                  <w:rStyle w:val="Hyperlink"/>
                  <w:rFonts w:asciiTheme="minorBidi" w:hAnsiTheme="minorBidi" w:cstheme="minorBidi"/>
                  <w:szCs w:val="20"/>
                </w:rPr>
                <w:t>[2023] AATA 450</w:t>
              </w:r>
            </w:hyperlink>
          </w:p>
        </w:tc>
      </w:tr>
      <w:tr w:rsidR="00335CEB" w:rsidRPr="00B16145" w14:paraId="1EEC4F78" w14:textId="77777777" w:rsidTr="07644042">
        <w:trPr>
          <w:trHeight w:val="450"/>
        </w:trPr>
        <w:tc>
          <w:tcPr>
            <w:tcW w:w="6634" w:type="dxa"/>
            <w:tcMar>
              <w:top w:w="57" w:type="dxa"/>
              <w:left w:w="113" w:type="dxa"/>
              <w:bottom w:w="57" w:type="dxa"/>
              <w:right w:w="113" w:type="dxa"/>
            </w:tcMar>
            <w:vAlign w:val="center"/>
          </w:tcPr>
          <w:p w14:paraId="5E8F49BF" w14:textId="4745CE3D" w:rsidR="00335CEB" w:rsidRPr="004C4D51" w:rsidRDefault="00335CEB" w:rsidP="00335CEB">
            <w:pPr>
              <w:spacing w:before="0" w:after="0" w:line="260" w:lineRule="exact"/>
              <w:rPr>
                <w:rFonts w:ascii="Arial" w:eastAsia="Arial" w:hAnsi="Arial" w:cs="Arial"/>
                <w:b/>
                <w:bCs/>
                <w:sz w:val="20"/>
                <w:szCs w:val="20"/>
              </w:rPr>
            </w:pPr>
            <w:r w:rsidRPr="004C4D51">
              <w:rPr>
                <w:rFonts w:ascii="Arial" w:hAnsi="Arial" w:cs="Arial"/>
                <w:b/>
                <w:bCs/>
                <w:sz w:val="20"/>
                <w:szCs w:val="20"/>
              </w:rPr>
              <w:t>Lennox and Minister for Infrastructure, Transport, Regional Development and Local Government</w:t>
            </w:r>
          </w:p>
        </w:tc>
        <w:tc>
          <w:tcPr>
            <w:tcW w:w="2410" w:type="dxa"/>
            <w:tcMar>
              <w:top w:w="57" w:type="dxa"/>
              <w:left w:w="113" w:type="dxa"/>
              <w:bottom w:w="57" w:type="dxa"/>
              <w:right w:w="113" w:type="dxa"/>
            </w:tcMar>
            <w:vAlign w:val="center"/>
          </w:tcPr>
          <w:p w14:paraId="3A0CFA55" w14:textId="5C05C948" w:rsidR="00335CEB" w:rsidRPr="004C4D51" w:rsidRDefault="00996692" w:rsidP="00335CEB">
            <w:pPr>
              <w:suppressAutoHyphens w:val="0"/>
              <w:spacing w:before="0" w:after="0" w:line="260" w:lineRule="exact"/>
              <w:rPr>
                <w:rFonts w:ascii="Arial" w:hAnsi="Arial" w:cs="Arial"/>
              </w:rPr>
            </w:pPr>
            <w:hyperlink r:id="rId84" w:history="1">
              <w:r w:rsidR="00335CEB" w:rsidRPr="004C4D51">
                <w:rPr>
                  <w:rStyle w:val="Hyperlink"/>
                  <w:rFonts w:ascii="Arial" w:hAnsi="Arial" w:cs="Arial"/>
                  <w:szCs w:val="20"/>
                </w:rPr>
                <w:t>[2023] AATA 12</w:t>
              </w:r>
            </w:hyperlink>
          </w:p>
        </w:tc>
      </w:tr>
      <w:tr w:rsidR="00F46294" w:rsidRPr="00B16145" w14:paraId="00051365" w14:textId="77777777" w:rsidTr="07644042">
        <w:trPr>
          <w:trHeight w:val="450"/>
        </w:trPr>
        <w:tc>
          <w:tcPr>
            <w:tcW w:w="6634" w:type="dxa"/>
            <w:tcMar>
              <w:top w:w="57" w:type="dxa"/>
              <w:left w:w="113" w:type="dxa"/>
              <w:bottom w:w="57" w:type="dxa"/>
              <w:right w:w="113" w:type="dxa"/>
            </w:tcMar>
            <w:vAlign w:val="center"/>
          </w:tcPr>
          <w:p w14:paraId="433C3475" w14:textId="178FFF81" w:rsidR="00F46294" w:rsidRPr="00F46294" w:rsidRDefault="00F46294" w:rsidP="00F46294">
            <w:pPr>
              <w:spacing w:before="0" w:after="0" w:line="260" w:lineRule="exact"/>
              <w:rPr>
                <w:rFonts w:asciiTheme="minorBidi" w:hAnsiTheme="minorBidi" w:cstheme="minorBidi"/>
                <w:b/>
                <w:bCs/>
                <w:sz w:val="20"/>
                <w:szCs w:val="20"/>
              </w:rPr>
            </w:pPr>
            <w:r w:rsidRPr="00F46294">
              <w:rPr>
                <w:rFonts w:asciiTheme="minorBidi" w:hAnsiTheme="minorBidi" w:cstheme="minorBidi"/>
                <w:b/>
                <w:bCs/>
                <w:sz w:val="20"/>
                <w:szCs w:val="20"/>
              </w:rPr>
              <w:t>Mamaku and Minister for Immigration, Citizenship, Migrant Services and Multicultural Affairs</w:t>
            </w:r>
          </w:p>
        </w:tc>
        <w:tc>
          <w:tcPr>
            <w:tcW w:w="2410" w:type="dxa"/>
            <w:tcMar>
              <w:top w:w="57" w:type="dxa"/>
              <w:left w:w="113" w:type="dxa"/>
              <w:bottom w:w="57" w:type="dxa"/>
              <w:right w:w="113" w:type="dxa"/>
            </w:tcMar>
            <w:vAlign w:val="center"/>
          </w:tcPr>
          <w:p w14:paraId="77B5442B" w14:textId="0A49BC47" w:rsidR="00F46294" w:rsidRPr="00F46294" w:rsidRDefault="00996692" w:rsidP="00F46294">
            <w:pPr>
              <w:suppressAutoHyphens w:val="0"/>
              <w:spacing w:before="0" w:after="0" w:line="260" w:lineRule="exact"/>
              <w:rPr>
                <w:rFonts w:asciiTheme="minorBidi" w:hAnsiTheme="minorBidi" w:cstheme="minorBidi"/>
              </w:rPr>
            </w:pPr>
            <w:hyperlink r:id="rId85" w:history="1">
              <w:r w:rsidR="00F46294" w:rsidRPr="00F46294">
                <w:rPr>
                  <w:rStyle w:val="Hyperlink"/>
                  <w:rFonts w:asciiTheme="minorBidi" w:hAnsiTheme="minorBidi" w:cstheme="minorBidi"/>
                  <w:szCs w:val="20"/>
                </w:rPr>
                <w:t>[2023] AATA 753</w:t>
              </w:r>
            </w:hyperlink>
          </w:p>
        </w:tc>
      </w:tr>
      <w:tr w:rsidR="00F46294" w:rsidRPr="00B16145" w14:paraId="579F4115" w14:textId="77777777" w:rsidTr="07644042">
        <w:trPr>
          <w:trHeight w:val="450"/>
        </w:trPr>
        <w:tc>
          <w:tcPr>
            <w:tcW w:w="6634" w:type="dxa"/>
            <w:tcMar>
              <w:top w:w="57" w:type="dxa"/>
              <w:left w:w="113" w:type="dxa"/>
              <w:bottom w:w="57" w:type="dxa"/>
              <w:right w:w="113" w:type="dxa"/>
            </w:tcMar>
            <w:vAlign w:val="center"/>
          </w:tcPr>
          <w:p w14:paraId="20988695" w14:textId="3945C298" w:rsidR="00F46294" w:rsidRPr="00335CEB" w:rsidRDefault="00F46294" w:rsidP="00F46294">
            <w:pPr>
              <w:spacing w:before="0" w:after="0" w:line="260" w:lineRule="exact"/>
              <w:rPr>
                <w:rFonts w:asciiTheme="minorBidi" w:hAnsiTheme="minorBidi" w:cstheme="minorBidi"/>
                <w:b/>
                <w:bCs/>
                <w:sz w:val="20"/>
                <w:szCs w:val="20"/>
              </w:rPr>
            </w:pPr>
            <w:r w:rsidRPr="00335CEB">
              <w:rPr>
                <w:rFonts w:asciiTheme="minorBidi" w:hAnsiTheme="minorBidi" w:cstheme="minorBidi"/>
                <w:b/>
                <w:bCs/>
                <w:sz w:val="20"/>
                <w:szCs w:val="20"/>
              </w:rPr>
              <w:t>MKBL and Minister for Immigration, Citizenship and Multicultural Affairs</w:t>
            </w:r>
          </w:p>
        </w:tc>
        <w:tc>
          <w:tcPr>
            <w:tcW w:w="2410" w:type="dxa"/>
            <w:tcMar>
              <w:top w:w="57" w:type="dxa"/>
              <w:left w:w="113" w:type="dxa"/>
              <w:bottom w:w="57" w:type="dxa"/>
              <w:right w:w="113" w:type="dxa"/>
            </w:tcMar>
            <w:vAlign w:val="center"/>
          </w:tcPr>
          <w:p w14:paraId="166FBC80" w14:textId="44470D1F" w:rsidR="00F46294" w:rsidRPr="00335CEB" w:rsidRDefault="00996692" w:rsidP="00F46294">
            <w:pPr>
              <w:suppressAutoHyphens w:val="0"/>
              <w:spacing w:before="0" w:after="0" w:line="260" w:lineRule="exact"/>
              <w:rPr>
                <w:rFonts w:asciiTheme="minorBidi" w:hAnsiTheme="minorBidi" w:cstheme="minorBidi"/>
              </w:rPr>
            </w:pPr>
            <w:hyperlink r:id="rId86" w:history="1">
              <w:r w:rsidR="00F46294" w:rsidRPr="00335CEB">
                <w:rPr>
                  <w:rStyle w:val="Hyperlink"/>
                  <w:rFonts w:asciiTheme="minorBidi" w:hAnsiTheme="minorBidi" w:cstheme="minorBidi"/>
                  <w:szCs w:val="20"/>
                </w:rPr>
                <w:t>[2023] AATA 279</w:t>
              </w:r>
            </w:hyperlink>
          </w:p>
        </w:tc>
      </w:tr>
    </w:tbl>
    <w:p w14:paraId="772D286A" w14:textId="77777777" w:rsidR="00917455" w:rsidRPr="00B62DB7" w:rsidRDefault="00917455" w:rsidP="00917455">
      <w:pPr>
        <w:pStyle w:val="Heading3"/>
        <w:rPr>
          <w:rFonts w:ascii="Arial" w:hAnsi="Arial"/>
        </w:rPr>
      </w:pPr>
      <w:bookmarkStart w:id="50" w:name="_Toc343251419"/>
      <w:bookmarkStart w:id="51" w:name="_Toc480464769"/>
      <w:bookmarkStart w:id="52" w:name="_Toc135653503"/>
      <w:r w:rsidRPr="00B62DB7">
        <w:rPr>
          <w:rFonts w:ascii="Arial" w:hAnsi="Arial"/>
        </w:rPr>
        <w:t>Appeals finalised</w:t>
      </w:r>
      <w:bookmarkEnd w:id="48"/>
      <w:bookmarkEnd w:id="50"/>
      <w:bookmarkEnd w:id="51"/>
      <w:bookmarkEnd w:id="52"/>
    </w:p>
    <w:tbl>
      <w:tblPr>
        <w:tblW w:w="9044" w:type="dxa"/>
        <w:tblBorders>
          <w:top w:val="single" w:sz="18" w:space="0" w:color="C0C0C0"/>
          <w:left w:val="single" w:sz="8" w:space="0" w:color="FFFFFF" w:themeColor="background1"/>
          <w:bottom w:val="single" w:sz="18" w:space="0" w:color="C0C0C0"/>
          <w:right w:val="single" w:sz="8" w:space="0" w:color="FFFFFF" w:themeColor="background1"/>
          <w:insideH w:val="single" w:sz="18" w:space="0" w:color="C0C0C0"/>
        </w:tblBorders>
        <w:tblLook w:val="01E0" w:firstRow="1" w:lastRow="1" w:firstColumn="1" w:lastColumn="1" w:noHBand="0" w:noVBand="0"/>
      </w:tblPr>
      <w:tblGrid>
        <w:gridCol w:w="4224"/>
        <w:gridCol w:w="2410"/>
        <w:gridCol w:w="2410"/>
      </w:tblGrid>
      <w:tr w:rsidR="00917455" w:rsidRPr="00B16145" w14:paraId="0627CE31" w14:textId="77777777" w:rsidTr="35213A97">
        <w:trPr>
          <w:trHeight w:val="284"/>
        </w:trPr>
        <w:tc>
          <w:tcPr>
            <w:tcW w:w="4224" w:type="dxa"/>
            <w:tcMar>
              <w:top w:w="57" w:type="dxa"/>
              <w:left w:w="113" w:type="dxa"/>
              <w:bottom w:w="57" w:type="dxa"/>
              <w:right w:w="113" w:type="dxa"/>
            </w:tcMar>
            <w:vAlign w:val="center"/>
          </w:tcPr>
          <w:p w14:paraId="1A7451E9" w14:textId="77777777" w:rsidR="00917455" w:rsidRPr="00B16145" w:rsidRDefault="00917455" w:rsidP="000A6F6C">
            <w:pPr>
              <w:keepNext/>
              <w:suppressAutoHyphens w:val="0"/>
              <w:spacing w:before="200" w:after="0" w:line="240" w:lineRule="auto"/>
              <w:rPr>
                <w:rFonts w:ascii="Arial" w:hAnsi="Arial" w:cs="Arial"/>
                <w:caps/>
                <w:sz w:val="20"/>
                <w:szCs w:val="20"/>
              </w:rPr>
            </w:pPr>
            <w:r w:rsidRPr="00B16145">
              <w:rPr>
                <w:rFonts w:ascii="Arial" w:hAnsi="Arial" w:cs="Arial"/>
                <w:caps/>
                <w:sz w:val="20"/>
                <w:szCs w:val="20"/>
              </w:rPr>
              <w:t>CASE NAME</w:t>
            </w:r>
          </w:p>
        </w:tc>
        <w:tc>
          <w:tcPr>
            <w:tcW w:w="2410" w:type="dxa"/>
            <w:tcMar>
              <w:top w:w="57" w:type="dxa"/>
              <w:left w:w="113" w:type="dxa"/>
              <w:bottom w:w="57" w:type="dxa"/>
              <w:right w:w="113" w:type="dxa"/>
            </w:tcMar>
            <w:vAlign w:val="center"/>
          </w:tcPr>
          <w:p w14:paraId="7B772498" w14:textId="77777777" w:rsidR="00917455" w:rsidRPr="00B16145" w:rsidRDefault="00917455" w:rsidP="000A6F6C">
            <w:pPr>
              <w:keepNext/>
              <w:suppressAutoHyphens w:val="0"/>
              <w:spacing w:before="200" w:after="0" w:line="240" w:lineRule="auto"/>
              <w:rPr>
                <w:rFonts w:ascii="Arial" w:hAnsi="Arial" w:cs="Arial"/>
                <w:caps/>
                <w:sz w:val="20"/>
                <w:szCs w:val="20"/>
              </w:rPr>
            </w:pPr>
            <w:r w:rsidRPr="00B16145">
              <w:rPr>
                <w:rFonts w:ascii="Arial" w:hAnsi="Arial" w:cs="Arial"/>
                <w:caps/>
                <w:sz w:val="20"/>
                <w:szCs w:val="20"/>
              </w:rPr>
              <w:t>AAT reference</w:t>
            </w:r>
          </w:p>
        </w:tc>
        <w:tc>
          <w:tcPr>
            <w:tcW w:w="2410" w:type="dxa"/>
            <w:tcMar>
              <w:top w:w="57" w:type="dxa"/>
              <w:left w:w="113" w:type="dxa"/>
              <w:bottom w:w="57" w:type="dxa"/>
              <w:right w:w="113" w:type="dxa"/>
            </w:tcMar>
            <w:vAlign w:val="center"/>
          </w:tcPr>
          <w:p w14:paraId="24C3C9F7" w14:textId="77777777" w:rsidR="00917455" w:rsidRPr="00B16145" w:rsidRDefault="00917455" w:rsidP="000A6F6C">
            <w:pPr>
              <w:keepNext/>
              <w:suppressAutoHyphens w:val="0"/>
              <w:spacing w:before="200" w:after="0" w:line="240" w:lineRule="auto"/>
              <w:rPr>
                <w:rFonts w:ascii="Arial" w:hAnsi="Arial" w:cs="Arial"/>
                <w:caps/>
                <w:sz w:val="20"/>
                <w:szCs w:val="20"/>
              </w:rPr>
            </w:pPr>
            <w:r w:rsidRPr="00B16145">
              <w:rPr>
                <w:rFonts w:ascii="Arial" w:hAnsi="Arial" w:cs="Arial"/>
                <w:caps/>
                <w:sz w:val="20"/>
                <w:szCs w:val="20"/>
              </w:rPr>
              <w:t>court Reference</w:t>
            </w:r>
          </w:p>
        </w:tc>
      </w:tr>
      <w:tr w:rsidR="0098742B" w:rsidRPr="00DE4506" w14:paraId="40FF6C78" w14:textId="77777777" w:rsidTr="35213A97">
        <w:trPr>
          <w:trHeight w:val="284"/>
        </w:trPr>
        <w:tc>
          <w:tcPr>
            <w:tcW w:w="4224" w:type="dxa"/>
            <w:tcMar>
              <w:top w:w="57" w:type="dxa"/>
              <w:left w:w="113" w:type="dxa"/>
              <w:bottom w:w="57" w:type="dxa"/>
              <w:right w:w="113" w:type="dxa"/>
            </w:tcMar>
            <w:vAlign w:val="center"/>
          </w:tcPr>
          <w:p w14:paraId="512A7EEA" w14:textId="6B6F29D0" w:rsidR="0098742B" w:rsidRPr="00DE139C" w:rsidRDefault="0098742B" w:rsidP="0098742B">
            <w:pPr>
              <w:suppressAutoHyphens w:val="0"/>
              <w:spacing w:before="0" w:after="0" w:line="260" w:lineRule="exact"/>
              <w:rPr>
                <w:rFonts w:asciiTheme="minorBidi" w:eastAsia="Arial" w:hAnsiTheme="minorBidi" w:cstheme="minorBidi"/>
                <w:b/>
                <w:color w:val="333333"/>
                <w:sz w:val="20"/>
                <w:szCs w:val="20"/>
              </w:rPr>
            </w:pPr>
            <w:r w:rsidRPr="00DE139C">
              <w:rPr>
                <w:rFonts w:asciiTheme="minorBidi" w:hAnsiTheme="minorBidi" w:cstheme="minorBidi"/>
                <w:b/>
                <w:sz w:val="20"/>
                <w:szCs w:val="20"/>
              </w:rPr>
              <w:t>Brownlie v Minister for Immigration, Citizenship, Migrant Services and Multicultural Affairs</w:t>
            </w:r>
          </w:p>
        </w:tc>
        <w:tc>
          <w:tcPr>
            <w:tcW w:w="2410" w:type="dxa"/>
            <w:tcMar>
              <w:top w:w="57" w:type="dxa"/>
              <w:left w:w="113" w:type="dxa"/>
              <w:bottom w:w="57" w:type="dxa"/>
              <w:right w:w="113" w:type="dxa"/>
            </w:tcMar>
            <w:vAlign w:val="center"/>
          </w:tcPr>
          <w:p w14:paraId="6653C7FF" w14:textId="06E571D7" w:rsidR="0098742B" w:rsidRPr="00DE139C" w:rsidRDefault="00996692" w:rsidP="0098742B">
            <w:pPr>
              <w:suppressAutoHyphens w:val="0"/>
              <w:spacing w:before="0" w:after="0" w:line="260" w:lineRule="exact"/>
              <w:rPr>
                <w:rFonts w:asciiTheme="minorBidi" w:eastAsia="Arial" w:hAnsiTheme="minorBidi" w:cstheme="minorBidi"/>
                <w:b/>
                <w:bCs/>
                <w:color w:val="333333"/>
                <w:sz w:val="20"/>
                <w:szCs w:val="20"/>
              </w:rPr>
            </w:pPr>
            <w:hyperlink r:id="rId87" w:tooltip="View Case" w:history="1">
              <w:r w:rsidR="0098742B" w:rsidRPr="00DE139C">
                <w:rPr>
                  <w:rStyle w:val="Hyperlink"/>
                  <w:rFonts w:asciiTheme="minorBidi" w:hAnsiTheme="minorBidi" w:cstheme="minorBidi"/>
                  <w:bCs/>
                  <w:szCs w:val="20"/>
                </w:rPr>
                <w:t>[2021] AATA 1485</w:t>
              </w:r>
            </w:hyperlink>
          </w:p>
        </w:tc>
        <w:tc>
          <w:tcPr>
            <w:tcW w:w="2410" w:type="dxa"/>
            <w:tcMar>
              <w:top w:w="57" w:type="dxa"/>
              <w:left w:w="113" w:type="dxa"/>
              <w:bottom w:w="57" w:type="dxa"/>
              <w:right w:w="113" w:type="dxa"/>
            </w:tcMar>
            <w:vAlign w:val="center"/>
          </w:tcPr>
          <w:p w14:paraId="372C7E8B" w14:textId="419EACAC" w:rsidR="0098742B" w:rsidRPr="00DE139C" w:rsidRDefault="00996692" w:rsidP="0098742B">
            <w:pPr>
              <w:suppressAutoHyphens w:val="0"/>
              <w:spacing w:before="0" w:after="0" w:line="260" w:lineRule="exact"/>
              <w:rPr>
                <w:rFonts w:asciiTheme="minorBidi" w:hAnsiTheme="minorBidi" w:cstheme="minorBidi"/>
                <w:sz w:val="20"/>
                <w:szCs w:val="20"/>
              </w:rPr>
            </w:pPr>
            <w:hyperlink r:id="rId88" w:tooltip="View Case" w:history="1">
              <w:r w:rsidR="0098742B" w:rsidRPr="00DE139C">
                <w:rPr>
                  <w:rStyle w:val="Hyperlink"/>
                  <w:rFonts w:asciiTheme="minorBidi" w:hAnsiTheme="minorBidi" w:cstheme="minorBidi"/>
                  <w:bCs/>
                  <w:szCs w:val="20"/>
                </w:rPr>
                <w:t>[2023] FCA 436</w:t>
              </w:r>
            </w:hyperlink>
          </w:p>
        </w:tc>
      </w:tr>
      <w:tr w:rsidR="00917455" w:rsidRPr="00B16145" w14:paraId="73683186" w14:textId="77777777" w:rsidTr="35213A97">
        <w:trPr>
          <w:trHeight w:val="284"/>
        </w:trPr>
        <w:tc>
          <w:tcPr>
            <w:tcW w:w="4224" w:type="dxa"/>
            <w:tcMar>
              <w:top w:w="57" w:type="dxa"/>
              <w:left w:w="113" w:type="dxa"/>
              <w:bottom w:w="57" w:type="dxa"/>
              <w:right w:w="113" w:type="dxa"/>
            </w:tcMar>
            <w:vAlign w:val="center"/>
          </w:tcPr>
          <w:p w14:paraId="401DEFE3" w14:textId="48695FC9" w:rsidR="00917455" w:rsidRPr="00B16145" w:rsidRDefault="002C3DCE" w:rsidP="4FDE7957">
            <w:pPr>
              <w:suppressAutoHyphens w:val="0"/>
              <w:spacing w:before="0" w:after="0" w:line="260" w:lineRule="exact"/>
              <w:rPr>
                <w:rFonts w:ascii="Arial" w:eastAsia="Arial" w:hAnsi="Arial" w:cs="Arial"/>
                <w:b/>
                <w:bCs/>
                <w:color w:val="333333"/>
                <w:sz w:val="20"/>
                <w:szCs w:val="20"/>
              </w:rPr>
            </w:pPr>
            <w:r w:rsidRPr="00DE4506">
              <w:rPr>
                <w:rFonts w:ascii="Arial" w:eastAsia="Arial" w:hAnsi="Arial" w:cs="Arial"/>
                <w:b/>
                <w:bCs/>
                <w:color w:val="333333"/>
                <w:sz w:val="20"/>
                <w:szCs w:val="20"/>
              </w:rPr>
              <w:t>He v Secretary, Department of Education, Skills and Employment</w:t>
            </w:r>
          </w:p>
        </w:tc>
        <w:tc>
          <w:tcPr>
            <w:tcW w:w="2410" w:type="dxa"/>
            <w:tcMar>
              <w:top w:w="57" w:type="dxa"/>
              <w:left w:w="113" w:type="dxa"/>
              <w:bottom w:w="57" w:type="dxa"/>
              <w:right w:w="113" w:type="dxa"/>
            </w:tcMar>
            <w:vAlign w:val="center"/>
          </w:tcPr>
          <w:p w14:paraId="5788B93F" w14:textId="3852FE7A" w:rsidR="00917455" w:rsidRPr="00B16145" w:rsidRDefault="00996692" w:rsidP="4FDE7957">
            <w:pPr>
              <w:suppressAutoHyphens w:val="0"/>
              <w:spacing w:before="0" w:after="0" w:line="260" w:lineRule="exact"/>
              <w:rPr>
                <w:rFonts w:ascii="Arial" w:eastAsia="Arial" w:hAnsi="Arial" w:cs="Arial"/>
                <w:color w:val="333333"/>
                <w:sz w:val="20"/>
                <w:szCs w:val="20"/>
              </w:rPr>
            </w:pPr>
            <w:hyperlink r:id="rId89" w:tooltip="View Case" w:history="1">
              <w:r w:rsidR="00965F48" w:rsidRPr="00DE4506">
                <w:rPr>
                  <w:rStyle w:val="Hyperlink"/>
                  <w:rFonts w:ascii="Arial" w:eastAsia="Arial" w:hAnsi="Arial" w:cs="Arial"/>
                  <w:bCs/>
                  <w:szCs w:val="20"/>
                </w:rPr>
                <w:t>[2021] AATA 4307</w:t>
              </w:r>
            </w:hyperlink>
          </w:p>
        </w:tc>
        <w:tc>
          <w:tcPr>
            <w:tcW w:w="2410" w:type="dxa"/>
            <w:tcMar>
              <w:top w:w="57" w:type="dxa"/>
              <w:left w:w="113" w:type="dxa"/>
              <w:bottom w:w="57" w:type="dxa"/>
              <w:right w:w="113" w:type="dxa"/>
            </w:tcMar>
            <w:vAlign w:val="center"/>
          </w:tcPr>
          <w:p w14:paraId="3337814D" w14:textId="02B24E0E" w:rsidR="00917455" w:rsidRPr="00DE4506" w:rsidRDefault="00996692" w:rsidP="4FDE7957">
            <w:pPr>
              <w:suppressAutoHyphens w:val="0"/>
              <w:spacing w:before="0" w:after="0" w:line="260" w:lineRule="exact"/>
              <w:rPr>
                <w:rFonts w:ascii="Arial" w:hAnsi="Arial" w:cs="Arial"/>
                <w:sz w:val="20"/>
                <w:szCs w:val="20"/>
              </w:rPr>
            </w:pPr>
            <w:hyperlink r:id="rId90" w:tooltip="View Case" w:history="1">
              <w:r w:rsidR="00D95BBF" w:rsidRPr="00DE4506">
                <w:rPr>
                  <w:rStyle w:val="Hyperlink"/>
                  <w:rFonts w:ascii="Arial" w:hAnsi="Arial" w:cs="Arial"/>
                  <w:bCs/>
                  <w:szCs w:val="20"/>
                </w:rPr>
                <w:t>[2023] FedCFamC2G 356</w:t>
              </w:r>
            </w:hyperlink>
          </w:p>
        </w:tc>
      </w:tr>
      <w:tr w:rsidR="00747ADB" w:rsidRPr="00DE4506" w14:paraId="2E0EF3D3" w14:textId="77777777" w:rsidTr="35213A97">
        <w:trPr>
          <w:trHeight w:val="284"/>
        </w:trPr>
        <w:tc>
          <w:tcPr>
            <w:tcW w:w="4224" w:type="dxa"/>
            <w:tcMar>
              <w:top w:w="57" w:type="dxa"/>
              <w:left w:w="113" w:type="dxa"/>
              <w:bottom w:w="57" w:type="dxa"/>
              <w:right w:w="113" w:type="dxa"/>
            </w:tcMar>
            <w:vAlign w:val="center"/>
          </w:tcPr>
          <w:p w14:paraId="4567F3EE" w14:textId="2EC806AD" w:rsidR="00747ADB" w:rsidRPr="00747ADB" w:rsidRDefault="00747ADB" w:rsidP="00747ADB">
            <w:pPr>
              <w:suppressAutoHyphens w:val="0"/>
              <w:spacing w:before="0" w:after="0" w:line="260" w:lineRule="exact"/>
              <w:rPr>
                <w:rFonts w:ascii="Arial" w:eastAsia="Arial" w:hAnsi="Arial" w:cs="Arial"/>
                <w:b/>
                <w:color w:val="333333"/>
                <w:sz w:val="20"/>
                <w:szCs w:val="20"/>
              </w:rPr>
            </w:pPr>
            <w:r w:rsidRPr="00747ADB">
              <w:rPr>
                <w:rFonts w:ascii="Arial" w:eastAsia="Arial" w:hAnsi="Arial" w:cs="Arial"/>
                <w:b/>
                <w:color w:val="333333"/>
                <w:sz w:val="20"/>
              </w:rPr>
              <w:t>JFJF v Minister for Immigration, Citizenship and Multicultural Affairs</w:t>
            </w:r>
          </w:p>
        </w:tc>
        <w:tc>
          <w:tcPr>
            <w:tcW w:w="2410" w:type="dxa"/>
            <w:tcMar>
              <w:top w:w="57" w:type="dxa"/>
              <w:left w:w="113" w:type="dxa"/>
              <w:bottom w:w="57" w:type="dxa"/>
              <w:right w:w="113" w:type="dxa"/>
            </w:tcMar>
            <w:vAlign w:val="center"/>
          </w:tcPr>
          <w:p w14:paraId="4005DB69" w14:textId="4AB4EB9F" w:rsidR="00747ADB" w:rsidRPr="00747ADB" w:rsidRDefault="00996692" w:rsidP="00747ADB">
            <w:pPr>
              <w:suppressAutoHyphens w:val="0"/>
              <w:spacing w:before="0" w:after="0" w:line="260" w:lineRule="exact"/>
              <w:rPr>
                <w:rFonts w:asciiTheme="minorBidi" w:eastAsia="Arial" w:hAnsiTheme="minorBidi" w:cstheme="minorBidi"/>
                <w:b/>
                <w:bCs/>
                <w:color w:val="333333"/>
                <w:sz w:val="20"/>
                <w:szCs w:val="20"/>
              </w:rPr>
            </w:pPr>
            <w:hyperlink r:id="rId91" w:history="1">
              <w:r w:rsidR="00747ADB" w:rsidRPr="00747ADB">
                <w:rPr>
                  <w:rStyle w:val="Hyperlink"/>
                  <w:rFonts w:asciiTheme="minorBidi" w:eastAsia="Arial" w:hAnsiTheme="minorBidi" w:cstheme="minorBidi"/>
                  <w:szCs w:val="20"/>
                </w:rPr>
                <w:t>[2021] AATA 3888</w:t>
              </w:r>
            </w:hyperlink>
          </w:p>
        </w:tc>
        <w:tc>
          <w:tcPr>
            <w:tcW w:w="2410" w:type="dxa"/>
            <w:tcMar>
              <w:top w:w="57" w:type="dxa"/>
              <w:left w:w="113" w:type="dxa"/>
              <w:bottom w:w="57" w:type="dxa"/>
              <w:right w:w="113" w:type="dxa"/>
            </w:tcMar>
            <w:vAlign w:val="center"/>
          </w:tcPr>
          <w:p w14:paraId="19C00543" w14:textId="77777777" w:rsidR="00747ADB" w:rsidRPr="00747ADB" w:rsidRDefault="00996692" w:rsidP="00747ADB">
            <w:pPr>
              <w:spacing w:before="0" w:after="0" w:line="260" w:lineRule="exact"/>
              <w:rPr>
                <w:rStyle w:val="Hyperlink"/>
                <w:rFonts w:asciiTheme="minorBidi" w:eastAsia="Arial" w:hAnsiTheme="minorBidi" w:cstheme="minorBidi"/>
                <w:bCs/>
                <w:szCs w:val="20"/>
              </w:rPr>
            </w:pPr>
            <w:hyperlink r:id="rId92" w:history="1">
              <w:r w:rsidR="00747ADB" w:rsidRPr="00747ADB">
                <w:rPr>
                  <w:rStyle w:val="Hyperlink"/>
                  <w:rFonts w:asciiTheme="minorBidi" w:eastAsia="Arial" w:hAnsiTheme="minorBidi" w:cstheme="minorBidi"/>
                  <w:bCs/>
                  <w:szCs w:val="20"/>
                </w:rPr>
                <w:t>[2023] FCAFC 69</w:t>
              </w:r>
            </w:hyperlink>
          </w:p>
          <w:p w14:paraId="3BBF1ED7" w14:textId="76968E4A" w:rsidR="00747ADB" w:rsidRPr="00747ADB" w:rsidRDefault="00996692" w:rsidP="00747ADB">
            <w:pPr>
              <w:suppressAutoHyphens w:val="0"/>
              <w:spacing w:before="0" w:after="0" w:line="260" w:lineRule="exact"/>
              <w:rPr>
                <w:rFonts w:asciiTheme="minorBidi" w:hAnsiTheme="minorBidi" w:cstheme="minorBidi"/>
              </w:rPr>
            </w:pPr>
            <w:hyperlink r:id="rId93" w:history="1">
              <w:r w:rsidR="00747ADB" w:rsidRPr="00747ADB">
                <w:rPr>
                  <w:rStyle w:val="Hyperlink"/>
                  <w:rFonts w:asciiTheme="minorBidi" w:eastAsia="Arial" w:hAnsiTheme="minorBidi" w:cstheme="minorBidi"/>
                  <w:bCs/>
                  <w:szCs w:val="20"/>
                </w:rPr>
                <w:t>[2022] FCA 1401</w:t>
              </w:r>
            </w:hyperlink>
          </w:p>
        </w:tc>
      </w:tr>
      <w:tr w:rsidR="00C922A7" w:rsidRPr="00DE4506" w14:paraId="145F88D5" w14:textId="77777777" w:rsidTr="35213A97">
        <w:trPr>
          <w:trHeight w:val="284"/>
        </w:trPr>
        <w:tc>
          <w:tcPr>
            <w:tcW w:w="4224" w:type="dxa"/>
            <w:tcMar>
              <w:top w:w="57" w:type="dxa"/>
              <w:left w:w="113" w:type="dxa"/>
              <w:bottom w:w="57" w:type="dxa"/>
              <w:right w:w="113" w:type="dxa"/>
            </w:tcMar>
            <w:vAlign w:val="center"/>
          </w:tcPr>
          <w:p w14:paraId="2019163A" w14:textId="08902E1D" w:rsidR="00C922A7" w:rsidRPr="00C922A7" w:rsidRDefault="00C922A7" w:rsidP="00C922A7">
            <w:pPr>
              <w:suppressAutoHyphens w:val="0"/>
              <w:spacing w:before="0" w:after="0" w:line="260" w:lineRule="exact"/>
              <w:rPr>
                <w:rFonts w:ascii="Arial" w:eastAsia="Arial" w:hAnsi="Arial" w:cs="Arial"/>
                <w:b/>
                <w:color w:val="333333"/>
                <w:sz w:val="20"/>
              </w:rPr>
            </w:pPr>
            <w:r w:rsidRPr="00C922A7">
              <w:rPr>
                <w:rFonts w:ascii="Arial" w:eastAsia="Arial" w:hAnsi="Arial" w:cs="Arial"/>
                <w:b/>
                <w:color w:val="333333"/>
                <w:sz w:val="20"/>
              </w:rPr>
              <w:t>Kassem v Minister for Immigration, Citizenship and Multicultural Affairs</w:t>
            </w:r>
          </w:p>
        </w:tc>
        <w:tc>
          <w:tcPr>
            <w:tcW w:w="2410" w:type="dxa"/>
            <w:tcMar>
              <w:top w:w="57" w:type="dxa"/>
              <w:left w:w="113" w:type="dxa"/>
              <w:bottom w:w="57" w:type="dxa"/>
              <w:right w:w="113" w:type="dxa"/>
            </w:tcMar>
            <w:vAlign w:val="center"/>
          </w:tcPr>
          <w:p w14:paraId="7D766EE8" w14:textId="1E45BB45" w:rsidR="00C922A7" w:rsidRPr="00C922A7" w:rsidRDefault="00996692" w:rsidP="00C922A7">
            <w:pPr>
              <w:suppressAutoHyphens w:val="0"/>
              <w:spacing w:before="0" w:after="0" w:line="260" w:lineRule="exact"/>
              <w:rPr>
                <w:rFonts w:asciiTheme="minorBidi" w:eastAsia="Arial" w:hAnsiTheme="minorBidi" w:cstheme="minorBidi"/>
                <w:color w:val="333333"/>
                <w:sz w:val="20"/>
                <w:szCs w:val="20"/>
              </w:rPr>
            </w:pPr>
            <w:hyperlink r:id="rId94" w:history="1">
              <w:r w:rsidR="00C922A7" w:rsidRPr="00C922A7">
                <w:rPr>
                  <w:rStyle w:val="Hyperlink"/>
                  <w:rFonts w:asciiTheme="minorBidi" w:eastAsia="Arial" w:hAnsiTheme="minorBidi" w:cstheme="minorBidi"/>
                  <w:szCs w:val="20"/>
                </w:rPr>
                <w:t>[2022] AATA 4043</w:t>
              </w:r>
            </w:hyperlink>
          </w:p>
        </w:tc>
        <w:tc>
          <w:tcPr>
            <w:tcW w:w="2410" w:type="dxa"/>
            <w:tcMar>
              <w:top w:w="57" w:type="dxa"/>
              <w:left w:w="113" w:type="dxa"/>
              <w:bottom w:w="57" w:type="dxa"/>
              <w:right w:w="113" w:type="dxa"/>
            </w:tcMar>
            <w:vAlign w:val="center"/>
          </w:tcPr>
          <w:p w14:paraId="4389B131" w14:textId="742E0A66" w:rsidR="00C922A7" w:rsidRPr="00C922A7" w:rsidRDefault="00996692" w:rsidP="00C922A7">
            <w:pPr>
              <w:spacing w:before="0" w:after="0" w:line="260" w:lineRule="exact"/>
              <w:rPr>
                <w:rStyle w:val="Hyperlink"/>
                <w:rFonts w:asciiTheme="minorBidi" w:eastAsia="Arial" w:hAnsiTheme="minorBidi" w:cstheme="minorBidi"/>
                <w:bCs/>
                <w:szCs w:val="20"/>
              </w:rPr>
            </w:pPr>
            <w:hyperlink r:id="rId95" w:history="1">
              <w:r w:rsidR="00C922A7" w:rsidRPr="00C922A7">
                <w:rPr>
                  <w:rStyle w:val="Hyperlink"/>
                  <w:rFonts w:asciiTheme="minorBidi" w:eastAsia="Arial" w:hAnsiTheme="minorBidi" w:cstheme="minorBidi"/>
                  <w:bCs/>
                  <w:szCs w:val="20"/>
                </w:rPr>
                <w:t>[2023] FCA 451</w:t>
              </w:r>
            </w:hyperlink>
          </w:p>
        </w:tc>
      </w:tr>
      <w:tr w:rsidR="00AE0949" w:rsidRPr="00DE4506" w14:paraId="40920206" w14:textId="77777777" w:rsidTr="35213A97">
        <w:trPr>
          <w:trHeight w:val="284"/>
        </w:trPr>
        <w:tc>
          <w:tcPr>
            <w:tcW w:w="4224" w:type="dxa"/>
            <w:tcMar>
              <w:top w:w="57" w:type="dxa"/>
              <w:left w:w="113" w:type="dxa"/>
              <w:bottom w:w="57" w:type="dxa"/>
              <w:right w:w="113" w:type="dxa"/>
            </w:tcMar>
            <w:vAlign w:val="center"/>
          </w:tcPr>
          <w:p w14:paraId="2807AC99" w14:textId="2C8959C0" w:rsidR="00AE0949" w:rsidRPr="00721D45" w:rsidRDefault="00AE0949" w:rsidP="00AE0949">
            <w:pPr>
              <w:suppressAutoHyphens w:val="0"/>
              <w:spacing w:before="0" w:after="0" w:line="260" w:lineRule="exact"/>
              <w:rPr>
                <w:rFonts w:ascii="Arial" w:eastAsia="Arial" w:hAnsi="Arial" w:cs="Arial"/>
                <w:b/>
                <w:color w:val="333333"/>
                <w:sz w:val="20"/>
              </w:rPr>
            </w:pPr>
            <w:r w:rsidRPr="00721D45">
              <w:rPr>
                <w:rFonts w:ascii="Arial" w:eastAsia="Arial" w:hAnsi="Arial" w:cs="Arial"/>
                <w:b/>
                <w:color w:val="333333"/>
                <w:sz w:val="20"/>
              </w:rPr>
              <w:t>McEwan v Comcare</w:t>
            </w:r>
          </w:p>
        </w:tc>
        <w:tc>
          <w:tcPr>
            <w:tcW w:w="2410" w:type="dxa"/>
            <w:tcMar>
              <w:top w:w="57" w:type="dxa"/>
              <w:left w:w="113" w:type="dxa"/>
              <w:bottom w:w="57" w:type="dxa"/>
              <w:right w:w="113" w:type="dxa"/>
            </w:tcMar>
            <w:vAlign w:val="center"/>
          </w:tcPr>
          <w:p w14:paraId="49753629" w14:textId="2C44D306" w:rsidR="00AE0949" w:rsidRPr="00721D45" w:rsidRDefault="00996692" w:rsidP="00AE0949">
            <w:pPr>
              <w:suppressAutoHyphens w:val="0"/>
              <w:spacing w:before="0" w:after="0" w:line="260" w:lineRule="exact"/>
              <w:rPr>
                <w:rFonts w:asciiTheme="minorBidi" w:hAnsiTheme="minorBidi" w:cstheme="minorBidi"/>
              </w:rPr>
            </w:pPr>
            <w:hyperlink r:id="rId96" w:history="1">
              <w:r w:rsidR="00AE0949" w:rsidRPr="00721D45">
                <w:rPr>
                  <w:rStyle w:val="Hyperlink"/>
                  <w:rFonts w:asciiTheme="minorBidi" w:hAnsiTheme="minorBidi" w:cstheme="minorBidi"/>
                  <w:szCs w:val="20"/>
                </w:rPr>
                <w:t>[2022] AATA 1586</w:t>
              </w:r>
            </w:hyperlink>
          </w:p>
        </w:tc>
        <w:tc>
          <w:tcPr>
            <w:tcW w:w="2410" w:type="dxa"/>
            <w:tcMar>
              <w:top w:w="57" w:type="dxa"/>
              <w:left w:w="113" w:type="dxa"/>
              <w:bottom w:w="57" w:type="dxa"/>
              <w:right w:w="113" w:type="dxa"/>
            </w:tcMar>
            <w:vAlign w:val="center"/>
          </w:tcPr>
          <w:p w14:paraId="30AB8ECC" w14:textId="67605077" w:rsidR="00AE0949" w:rsidRPr="00721D45" w:rsidRDefault="00996692" w:rsidP="00AE0949">
            <w:pPr>
              <w:spacing w:before="0" w:after="0" w:line="260" w:lineRule="exact"/>
              <w:rPr>
                <w:rFonts w:asciiTheme="minorBidi" w:hAnsiTheme="minorBidi" w:cstheme="minorBidi"/>
              </w:rPr>
            </w:pPr>
            <w:hyperlink r:id="rId97" w:history="1">
              <w:r w:rsidR="00AE0949" w:rsidRPr="00721D45">
                <w:rPr>
                  <w:rStyle w:val="Hyperlink"/>
                  <w:rFonts w:asciiTheme="minorBidi" w:eastAsia="Arial" w:hAnsiTheme="minorBidi" w:cstheme="minorBidi"/>
                  <w:szCs w:val="20"/>
                </w:rPr>
                <w:t>[2023] FCA 447</w:t>
              </w:r>
            </w:hyperlink>
          </w:p>
        </w:tc>
      </w:tr>
      <w:tr w:rsidR="008770B2" w:rsidRPr="00DE4506" w14:paraId="62FCC8E2" w14:textId="77777777" w:rsidTr="35213A97">
        <w:trPr>
          <w:trHeight w:val="284"/>
        </w:trPr>
        <w:tc>
          <w:tcPr>
            <w:tcW w:w="4224" w:type="dxa"/>
            <w:tcMar>
              <w:top w:w="57" w:type="dxa"/>
              <w:left w:w="113" w:type="dxa"/>
              <w:bottom w:w="57" w:type="dxa"/>
              <w:right w:w="113" w:type="dxa"/>
            </w:tcMar>
            <w:vAlign w:val="center"/>
          </w:tcPr>
          <w:p w14:paraId="718AF3B4" w14:textId="2C0FAF67" w:rsidR="008770B2" w:rsidRPr="008770B2" w:rsidRDefault="008770B2" w:rsidP="008770B2">
            <w:pPr>
              <w:suppressAutoHyphens w:val="0"/>
              <w:spacing w:before="0" w:after="0" w:line="260" w:lineRule="exact"/>
              <w:rPr>
                <w:rFonts w:ascii="Arial" w:eastAsia="Arial" w:hAnsi="Arial" w:cs="Arial"/>
                <w:b/>
                <w:color w:val="333333"/>
                <w:sz w:val="20"/>
              </w:rPr>
            </w:pPr>
            <w:r w:rsidRPr="008770B2">
              <w:rPr>
                <w:rFonts w:ascii="Arial" w:eastAsia="Arial" w:hAnsi="Arial" w:cs="Arial"/>
                <w:b/>
                <w:color w:val="333333"/>
                <w:sz w:val="20"/>
              </w:rPr>
              <w:t>Migration Agents Registration Authority v Gruszka</w:t>
            </w:r>
          </w:p>
        </w:tc>
        <w:tc>
          <w:tcPr>
            <w:tcW w:w="2410" w:type="dxa"/>
            <w:tcMar>
              <w:top w:w="57" w:type="dxa"/>
              <w:left w:w="113" w:type="dxa"/>
              <w:bottom w:w="57" w:type="dxa"/>
              <w:right w:w="113" w:type="dxa"/>
            </w:tcMar>
            <w:vAlign w:val="center"/>
          </w:tcPr>
          <w:p w14:paraId="7AB430EE" w14:textId="70C8CF11" w:rsidR="008770B2" w:rsidRPr="008770B2" w:rsidRDefault="00996692" w:rsidP="008770B2">
            <w:pPr>
              <w:suppressAutoHyphens w:val="0"/>
              <w:spacing w:before="0" w:after="0" w:line="260" w:lineRule="exact"/>
              <w:rPr>
                <w:rFonts w:asciiTheme="minorBidi" w:hAnsiTheme="minorBidi" w:cstheme="minorBidi"/>
              </w:rPr>
            </w:pPr>
            <w:hyperlink r:id="rId98" w:history="1">
              <w:r w:rsidR="008770B2" w:rsidRPr="008770B2">
                <w:rPr>
                  <w:rStyle w:val="Hyperlink"/>
                  <w:rFonts w:asciiTheme="minorBidi" w:hAnsiTheme="minorBidi" w:cstheme="minorBidi"/>
                  <w:szCs w:val="20"/>
                </w:rPr>
                <w:t>[2022] AATA 2128</w:t>
              </w:r>
            </w:hyperlink>
          </w:p>
        </w:tc>
        <w:tc>
          <w:tcPr>
            <w:tcW w:w="2410" w:type="dxa"/>
            <w:tcMar>
              <w:top w:w="57" w:type="dxa"/>
              <w:left w:w="113" w:type="dxa"/>
              <w:bottom w:w="57" w:type="dxa"/>
              <w:right w:w="113" w:type="dxa"/>
            </w:tcMar>
            <w:vAlign w:val="center"/>
          </w:tcPr>
          <w:p w14:paraId="6DC61411" w14:textId="62BCB868" w:rsidR="008770B2" w:rsidRPr="008770B2" w:rsidRDefault="00996692" w:rsidP="008770B2">
            <w:pPr>
              <w:spacing w:before="0" w:after="0" w:line="260" w:lineRule="exact"/>
              <w:rPr>
                <w:rFonts w:asciiTheme="minorBidi" w:hAnsiTheme="minorBidi" w:cstheme="minorBidi"/>
              </w:rPr>
            </w:pPr>
            <w:hyperlink r:id="rId99" w:history="1">
              <w:r w:rsidR="008770B2" w:rsidRPr="008770B2">
                <w:rPr>
                  <w:rStyle w:val="Hyperlink"/>
                  <w:rFonts w:asciiTheme="minorBidi" w:hAnsiTheme="minorBidi" w:cstheme="minorBidi"/>
                  <w:szCs w:val="20"/>
                </w:rPr>
                <w:t>[2023] FCA 473</w:t>
              </w:r>
            </w:hyperlink>
          </w:p>
        </w:tc>
      </w:tr>
      <w:tr w:rsidR="00947757" w:rsidRPr="00B16145" w14:paraId="07B8D984" w14:textId="77777777" w:rsidTr="35213A97">
        <w:trPr>
          <w:trHeight w:val="284"/>
        </w:trPr>
        <w:tc>
          <w:tcPr>
            <w:tcW w:w="4224" w:type="dxa"/>
            <w:tcMar>
              <w:top w:w="57" w:type="dxa"/>
              <w:left w:w="113" w:type="dxa"/>
              <w:bottom w:w="57" w:type="dxa"/>
              <w:right w:w="113" w:type="dxa"/>
            </w:tcMar>
            <w:vAlign w:val="center"/>
          </w:tcPr>
          <w:p w14:paraId="789757B9" w14:textId="0A357069" w:rsidR="00947757" w:rsidRPr="00385961" w:rsidRDefault="00947757" w:rsidP="00947757">
            <w:pPr>
              <w:suppressAutoHyphens w:val="0"/>
              <w:spacing w:before="0" w:after="0" w:line="260" w:lineRule="exact"/>
              <w:rPr>
                <w:rFonts w:ascii="Arial" w:hAnsi="Arial" w:cs="Arial"/>
                <w:b/>
                <w:sz w:val="20"/>
              </w:rPr>
            </w:pPr>
            <w:r w:rsidRPr="00947757">
              <w:rPr>
                <w:rFonts w:ascii="Arial" w:hAnsi="Arial" w:cs="Arial"/>
                <w:b/>
                <w:sz w:val="20"/>
              </w:rPr>
              <w:t>Minister for Immigration, Citizenship and Multicultural Affairs v HSRN</w:t>
            </w:r>
          </w:p>
        </w:tc>
        <w:tc>
          <w:tcPr>
            <w:tcW w:w="2410" w:type="dxa"/>
            <w:tcMar>
              <w:top w:w="57" w:type="dxa"/>
              <w:left w:w="113" w:type="dxa"/>
              <w:bottom w:w="57" w:type="dxa"/>
              <w:right w:w="113" w:type="dxa"/>
            </w:tcMar>
            <w:vAlign w:val="center"/>
          </w:tcPr>
          <w:p w14:paraId="610D49FE" w14:textId="3F261462" w:rsidR="00947757" w:rsidRPr="00947757" w:rsidRDefault="00996692" w:rsidP="00947757">
            <w:pPr>
              <w:suppressAutoHyphens w:val="0"/>
              <w:spacing w:before="0" w:after="0" w:line="260" w:lineRule="exact"/>
              <w:rPr>
                <w:rStyle w:val="Hyperlink"/>
                <w:rFonts w:ascii="Arial" w:hAnsi="Arial" w:cs="Arial"/>
                <w:b w:val="0"/>
                <w:bCs/>
                <w:szCs w:val="20"/>
              </w:rPr>
            </w:pPr>
            <w:hyperlink r:id="rId100" w:tooltip="View Case" w:history="1">
              <w:r w:rsidR="00947757" w:rsidRPr="00947757">
                <w:rPr>
                  <w:rStyle w:val="Hyperlink"/>
                  <w:rFonts w:ascii="Arial" w:hAnsi="Arial" w:cs="Arial"/>
                  <w:bCs/>
                  <w:szCs w:val="20"/>
                </w:rPr>
                <w:t>[2022] AATA 4377</w:t>
              </w:r>
            </w:hyperlink>
            <w:r w:rsidR="00947757" w:rsidRPr="00947757">
              <w:rPr>
                <w:rStyle w:val="Hyperlink"/>
                <w:rFonts w:ascii="Arial" w:hAnsi="Arial" w:cs="Arial"/>
                <w:bCs/>
                <w:szCs w:val="20"/>
              </w:rPr>
              <w:t> </w:t>
            </w:r>
          </w:p>
        </w:tc>
        <w:tc>
          <w:tcPr>
            <w:tcW w:w="2410" w:type="dxa"/>
            <w:tcMar>
              <w:top w:w="57" w:type="dxa"/>
              <w:left w:w="113" w:type="dxa"/>
              <w:bottom w:w="57" w:type="dxa"/>
              <w:right w:w="113" w:type="dxa"/>
            </w:tcMar>
            <w:vAlign w:val="center"/>
          </w:tcPr>
          <w:p w14:paraId="55DC83CB" w14:textId="32E8BBD5" w:rsidR="00947757" w:rsidRPr="00947757" w:rsidRDefault="00996692" w:rsidP="00947757">
            <w:pPr>
              <w:suppressAutoHyphens w:val="0"/>
              <w:spacing w:before="0" w:after="0" w:line="260" w:lineRule="exact"/>
              <w:rPr>
                <w:rStyle w:val="Hyperlink"/>
                <w:rFonts w:ascii="Arial" w:hAnsi="Arial" w:cs="Arial"/>
                <w:b w:val="0"/>
                <w:bCs/>
                <w:szCs w:val="20"/>
              </w:rPr>
            </w:pPr>
            <w:hyperlink r:id="rId101" w:tooltip="View Case" w:history="1">
              <w:r w:rsidR="00947757" w:rsidRPr="00947757">
                <w:rPr>
                  <w:rStyle w:val="Hyperlink"/>
                  <w:rFonts w:ascii="Arial" w:hAnsi="Arial" w:cs="Arial"/>
                  <w:bCs/>
                  <w:szCs w:val="20"/>
                </w:rPr>
                <w:t>[2023] FCAFC 68</w:t>
              </w:r>
            </w:hyperlink>
          </w:p>
        </w:tc>
      </w:tr>
      <w:tr w:rsidR="008D1641" w:rsidRPr="00B16145" w14:paraId="63FE5F72" w14:textId="77777777" w:rsidTr="35213A97">
        <w:trPr>
          <w:trHeight w:val="284"/>
        </w:trPr>
        <w:tc>
          <w:tcPr>
            <w:tcW w:w="4224" w:type="dxa"/>
            <w:tcMar>
              <w:top w:w="57" w:type="dxa"/>
              <w:left w:w="113" w:type="dxa"/>
              <w:bottom w:w="57" w:type="dxa"/>
              <w:right w:w="113" w:type="dxa"/>
            </w:tcMar>
            <w:vAlign w:val="center"/>
          </w:tcPr>
          <w:p w14:paraId="5D3C56F7" w14:textId="2D06F6D5" w:rsidR="008D1641" w:rsidRPr="008D1641" w:rsidRDefault="008D1641" w:rsidP="008D1641">
            <w:pPr>
              <w:suppressAutoHyphens w:val="0"/>
              <w:spacing w:before="0" w:after="0" w:line="260" w:lineRule="exact"/>
              <w:rPr>
                <w:rFonts w:asciiTheme="minorBidi" w:hAnsiTheme="minorBidi" w:cstheme="minorBidi"/>
                <w:b/>
                <w:sz w:val="20"/>
              </w:rPr>
            </w:pPr>
            <w:r w:rsidRPr="008D1641">
              <w:rPr>
                <w:rFonts w:asciiTheme="minorBidi" w:hAnsiTheme="minorBidi" w:cstheme="minorBidi"/>
                <w:b/>
                <w:sz w:val="20"/>
              </w:rPr>
              <w:lastRenderedPageBreak/>
              <w:t>QYFM v Minister for Immigration, Citizenship, Migrant Services and Multicultural Affairs</w:t>
            </w:r>
          </w:p>
        </w:tc>
        <w:tc>
          <w:tcPr>
            <w:tcW w:w="2410" w:type="dxa"/>
            <w:tcMar>
              <w:top w:w="57" w:type="dxa"/>
              <w:left w:w="113" w:type="dxa"/>
              <w:bottom w:w="57" w:type="dxa"/>
              <w:right w:w="113" w:type="dxa"/>
            </w:tcMar>
            <w:vAlign w:val="center"/>
          </w:tcPr>
          <w:p w14:paraId="6EE128AE" w14:textId="7F382204" w:rsidR="008D1641" w:rsidRPr="008D1641" w:rsidRDefault="00996692" w:rsidP="008D1641">
            <w:pPr>
              <w:suppressAutoHyphens w:val="0"/>
              <w:spacing w:before="0" w:after="0" w:line="260" w:lineRule="exact"/>
              <w:rPr>
                <w:rFonts w:asciiTheme="minorBidi" w:hAnsiTheme="minorBidi" w:cstheme="minorBidi"/>
              </w:rPr>
            </w:pPr>
            <w:hyperlink r:id="rId102" w:history="1">
              <w:r w:rsidR="008D1641" w:rsidRPr="008D1641">
                <w:rPr>
                  <w:rStyle w:val="Hyperlink"/>
                  <w:rFonts w:asciiTheme="minorBidi" w:eastAsia="Arial" w:hAnsiTheme="minorBidi" w:cstheme="minorBidi"/>
                  <w:szCs w:val="20"/>
                </w:rPr>
                <w:t>[2020] AATA 2161</w:t>
              </w:r>
            </w:hyperlink>
          </w:p>
        </w:tc>
        <w:tc>
          <w:tcPr>
            <w:tcW w:w="2410" w:type="dxa"/>
            <w:tcMar>
              <w:top w:w="57" w:type="dxa"/>
              <w:left w:w="113" w:type="dxa"/>
              <w:bottom w:w="57" w:type="dxa"/>
              <w:right w:w="113" w:type="dxa"/>
            </w:tcMar>
            <w:vAlign w:val="center"/>
          </w:tcPr>
          <w:p w14:paraId="277DEF16" w14:textId="77777777" w:rsidR="008D1641" w:rsidRPr="008D1641" w:rsidRDefault="00996692" w:rsidP="008D1641">
            <w:pPr>
              <w:spacing w:before="0" w:after="0" w:line="260" w:lineRule="exact"/>
              <w:rPr>
                <w:rFonts w:asciiTheme="minorBidi" w:hAnsiTheme="minorBidi" w:cstheme="minorBidi"/>
                <w:sz w:val="20"/>
                <w:szCs w:val="20"/>
              </w:rPr>
            </w:pPr>
            <w:hyperlink r:id="rId103" w:history="1">
              <w:r w:rsidR="008D1641" w:rsidRPr="008D1641">
                <w:rPr>
                  <w:rStyle w:val="Hyperlink"/>
                  <w:rFonts w:asciiTheme="minorBidi" w:hAnsiTheme="minorBidi" w:cstheme="minorBidi"/>
                  <w:szCs w:val="20"/>
                </w:rPr>
                <w:t>[2023] HCA 15</w:t>
              </w:r>
            </w:hyperlink>
          </w:p>
          <w:p w14:paraId="2549EDBE" w14:textId="77777777" w:rsidR="008D1641" w:rsidRPr="008D1641" w:rsidRDefault="00996692" w:rsidP="008D1641">
            <w:pPr>
              <w:spacing w:before="0" w:after="0" w:line="260" w:lineRule="exact"/>
              <w:rPr>
                <w:rFonts w:asciiTheme="minorBidi" w:hAnsiTheme="minorBidi" w:cstheme="minorBidi"/>
                <w:sz w:val="20"/>
                <w:szCs w:val="20"/>
              </w:rPr>
            </w:pPr>
            <w:hyperlink r:id="rId104" w:history="1">
              <w:r w:rsidR="008D1641" w:rsidRPr="008D1641">
                <w:rPr>
                  <w:rStyle w:val="Hyperlink"/>
                  <w:rFonts w:asciiTheme="minorBidi" w:hAnsiTheme="minorBidi" w:cstheme="minorBidi"/>
                  <w:szCs w:val="20"/>
                </w:rPr>
                <w:t>[2021] FCAFC 166</w:t>
              </w:r>
            </w:hyperlink>
          </w:p>
          <w:p w14:paraId="4EE28B14" w14:textId="20326831" w:rsidR="008D1641" w:rsidRPr="008D1641" w:rsidRDefault="00996692" w:rsidP="008D1641">
            <w:pPr>
              <w:suppressAutoHyphens w:val="0"/>
              <w:spacing w:before="0" w:after="0" w:line="260" w:lineRule="exact"/>
              <w:rPr>
                <w:rFonts w:asciiTheme="minorBidi" w:hAnsiTheme="minorBidi" w:cstheme="minorBidi"/>
              </w:rPr>
            </w:pPr>
            <w:hyperlink r:id="rId105" w:history="1">
              <w:r w:rsidR="008D1641" w:rsidRPr="008D1641">
                <w:rPr>
                  <w:rStyle w:val="Hyperlink"/>
                  <w:rFonts w:asciiTheme="minorBidi" w:hAnsiTheme="minorBidi" w:cstheme="minorBidi"/>
                  <w:szCs w:val="20"/>
                </w:rPr>
                <w:t>[2020] FCA 1810</w:t>
              </w:r>
            </w:hyperlink>
          </w:p>
        </w:tc>
      </w:tr>
    </w:tbl>
    <w:p w14:paraId="653D4ED1" w14:textId="77777777" w:rsidR="00917455" w:rsidRPr="00B62DB7" w:rsidRDefault="00917455" w:rsidP="00917455">
      <w:pPr>
        <w:suppressAutoHyphens w:val="0"/>
        <w:spacing w:before="0" w:line="440" w:lineRule="atLeast"/>
        <w:rPr>
          <w:rFonts w:ascii="Arial" w:hAnsi="Arial" w:cs="Arial"/>
        </w:rPr>
      </w:pPr>
    </w:p>
    <w:p w14:paraId="0CC48311" w14:textId="77777777" w:rsidR="00485234" w:rsidRPr="00B62DB7" w:rsidRDefault="00485234" w:rsidP="00485234">
      <w:pPr>
        <w:pStyle w:val="Heading1"/>
        <w:rPr>
          <w:rFonts w:ascii="Arial" w:hAnsi="Arial" w:cs="Arial"/>
          <w:color w:val="192F55"/>
        </w:rPr>
      </w:pPr>
      <w:bookmarkStart w:id="53" w:name="_Toc14083100"/>
      <w:bookmarkStart w:id="54" w:name="_Toc18668275"/>
      <w:bookmarkStart w:id="55" w:name="_Toc18943467"/>
      <w:bookmarkStart w:id="56" w:name="_Toc18943511"/>
      <w:bookmarkStart w:id="57" w:name="_Toc135653504"/>
      <w:r w:rsidRPr="00B62DB7">
        <w:rPr>
          <w:rFonts w:ascii="Arial" w:hAnsi="Arial" w:cs="Arial"/>
          <w:color w:val="192F55"/>
        </w:rPr>
        <w:lastRenderedPageBreak/>
        <w:t>Statements of Principles</w:t>
      </w:r>
      <w:bookmarkEnd w:id="53"/>
      <w:bookmarkEnd w:id="54"/>
      <w:bookmarkEnd w:id="55"/>
      <w:bookmarkEnd w:id="56"/>
      <w:bookmarkEnd w:id="57"/>
    </w:p>
    <w:p w14:paraId="69E4E63C" w14:textId="77777777" w:rsidR="00485234" w:rsidRPr="00721EE8" w:rsidRDefault="00485234" w:rsidP="00485234">
      <w:pPr>
        <w:suppressAutoHyphens w:val="0"/>
        <w:jc w:val="both"/>
        <w:rPr>
          <w:rFonts w:ascii="Arial" w:hAnsi="Arial" w:cs="Arial"/>
          <w:sz w:val="20"/>
          <w:szCs w:val="18"/>
        </w:rPr>
      </w:pPr>
      <w:bookmarkStart w:id="58" w:name="_Toc14083101"/>
      <w:r w:rsidRPr="00721EE8">
        <w:rPr>
          <w:rFonts w:ascii="Arial" w:hAnsi="Arial" w:cs="Arial"/>
          <w:sz w:val="20"/>
          <w:szCs w:val="18"/>
        </w:rPr>
        <w:t xml:space="preserve">This section of the </w:t>
      </w:r>
      <w:r w:rsidRPr="00721EE8">
        <w:rPr>
          <w:rFonts w:ascii="Arial" w:hAnsi="Arial" w:cs="Arial"/>
          <w:i/>
          <w:sz w:val="20"/>
          <w:szCs w:val="18"/>
        </w:rPr>
        <w:t>Bulletin</w:t>
      </w:r>
      <w:r w:rsidRPr="00721EE8">
        <w:rPr>
          <w:rFonts w:ascii="Arial" w:hAnsi="Arial" w:cs="Arial"/>
          <w:sz w:val="20"/>
          <w:szCs w:val="18"/>
        </w:rPr>
        <w:t xml:space="preserve"> provides information on recent developments including the notification or completion of investigations in relation to Statements of Principles made by the Repatriation Medical Authority (</w:t>
      </w:r>
      <w:r w:rsidRPr="00721EE8">
        <w:rPr>
          <w:rFonts w:ascii="Arial" w:hAnsi="Arial" w:cs="Arial"/>
          <w:b/>
          <w:sz w:val="20"/>
          <w:szCs w:val="18"/>
        </w:rPr>
        <w:t>RMA</w:t>
      </w:r>
      <w:r w:rsidRPr="00721EE8">
        <w:rPr>
          <w:rFonts w:ascii="Arial" w:hAnsi="Arial" w:cs="Arial"/>
          <w:sz w:val="20"/>
          <w:szCs w:val="18"/>
        </w:rPr>
        <w:t xml:space="preserve">) for the purposes of section 120A(2) of the </w:t>
      </w:r>
      <w:hyperlink r:id="rId106" w:history="1">
        <w:r w:rsidRPr="00721EE8">
          <w:rPr>
            <w:rStyle w:val="Hyperlink"/>
            <w:rFonts w:ascii="Arial" w:hAnsi="Arial" w:cs="Arial"/>
            <w:bCs/>
            <w:i/>
            <w:color w:val="106DB6"/>
            <w:sz w:val="18"/>
            <w:szCs w:val="18"/>
          </w:rPr>
          <w:t>Veterans’ Entitlements Act 1986</w:t>
        </w:r>
      </w:hyperlink>
      <w:r w:rsidRPr="00721EE8">
        <w:rPr>
          <w:rFonts w:ascii="Arial" w:hAnsi="Arial" w:cs="Arial"/>
          <w:sz w:val="20"/>
          <w:szCs w:val="18"/>
        </w:rPr>
        <w:t xml:space="preserve">  (</w:t>
      </w:r>
      <w:r w:rsidRPr="00721EE8">
        <w:rPr>
          <w:rFonts w:ascii="Arial" w:hAnsi="Arial" w:cs="Arial"/>
          <w:b/>
          <w:sz w:val="20"/>
          <w:szCs w:val="18"/>
        </w:rPr>
        <w:t>VEA</w:t>
      </w:r>
      <w:r w:rsidRPr="00721EE8">
        <w:rPr>
          <w:rFonts w:ascii="Arial" w:hAnsi="Arial" w:cs="Arial"/>
          <w:sz w:val="20"/>
          <w:szCs w:val="18"/>
        </w:rPr>
        <w:t xml:space="preserve">) and section 338(2) of the </w:t>
      </w:r>
      <w:hyperlink r:id="rId107" w:history="1">
        <w:r w:rsidRPr="00721EE8">
          <w:rPr>
            <w:rStyle w:val="Hyperlink"/>
            <w:rFonts w:ascii="Arial" w:hAnsi="Arial" w:cs="Arial"/>
            <w:bCs/>
            <w:i/>
            <w:color w:val="106DB6"/>
            <w:sz w:val="18"/>
            <w:szCs w:val="18"/>
          </w:rPr>
          <w:t>Military Rehabilitation and Compensation Act 2004</w:t>
        </w:r>
      </w:hyperlink>
      <w:r w:rsidRPr="00721EE8">
        <w:rPr>
          <w:rStyle w:val="Hyperlink"/>
          <w:rFonts w:ascii="Arial" w:hAnsi="Arial" w:cs="Arial"/>
          <w:bCs/>
          <w:i/>
          <w:color w:val="106DB6"/>
          <w:sz w:val="18"/>
          <w:szCs w:val="18"/>
          <w:u w:val="none"/>
        </w:rPr>
        <w:t xml:space="preserve"> </w:t>
      </w:r>
      <w:r w:rsidRPr="00721EE8">
        <w:rPr>
          <w:rFonts w:ascii="Arial" w:hAnsi="Arial" w:cs="Arial"/>
          <w:sz w:val="20"/>
          <w:szCs w:val="18"/>
        </w:rPr>
        <w:t>(</w:t>
      </w:r>
      <w:r w:rsidRPr="00721EE8">
        <w:rPr>
          <w:rFonts w:ascii="Arial" w:hAnsi="Arial" w:cs="Arial"/>
          <w:b/>
          <w:sz w:val="20"/>
          <w:szCs w:val="18"/>
        </w:rPr>
        <w:t>MRCA</w:t>
      </w:r>
      <w:r w:rsidRPr="00721EE8">
        <w:rPr>
          <w:rFonts w:ascii="Arial" w:hAnsi="Arial" w:cs="Arial"/>
          <w:sz w:val="20"/>
          <w:szCs w:val="18"/>
        </w:rPr>
        <w:t>). These Acts require reference to be had to Statements of Principles made about particular conditions concerning injury, disease or death.</w:t>
      </w:r>
    </w:p>
    <w:p w14:paraId="0D617B72" w14:textId="77777777" w:rsidR="00485234" w:rsidRPr="00721EE8" w:rsidRDefault="00485234" w:rsidP="00485234">
      <w:pPr>
        <w:suppressAutoHyphens w:val="0"/>
        <w:jc w:val="both"/>
        <w:rPr>
          <w:rFonts w:ascii="Arial" w:hAnsi="Arial" w:cs="Arial"/>
          <w:sz w:val="20"/>
          <w:szCs w:val="18"/>
        </w:rPr>
      </w:pPr>
      <w:r w:rsidRPr="00721EE8">
        <w:rPr>
          <w:rFonts w:ascii="Arial" w:hAnsi="Arial" w:cs="Arial"/>
          <w:sz w:val="20"/>
          <w:szCs w:val="18"/>
        </w:rPr>
        <w:t>If the RMA gives notice that it intends to carry out an investigation in respect of a particular kind of condition, the Repatriation Commission cannot determine a claim made under the VEA about the incapacity or death of a person relating to that condition, until the RMA has determined a Statement of Principles or declares that it does not propose to determine a Statement of Principles about the condition.  Also during this period, claims under the MRCA cannot be determined, reconsidered or reviewed by either the Repatriation Commission, the Veterans’ Review Board or the AAT, until the RMA has determined a Statement of Principles about the condition concerned or declared it does not propose to do so.</w:t>
      </w:r>
    </w:p>
    <w:p w14:paraId="6FC96A40" w14:textId="77777777" w:rsidR="00485234" w:rsidRPr="00721EE8" w:rsidRDefault="00485234" w:rsidP="00485234">
      <w:pPr>
        <w:suppressAutoHyphens w:val="0"/>
        <w:jc w:val="both"/>
        <w:rPr>
          <w:rFonts w:ascii="Arial" w:hAnsi="Arial" w:cs="Arial"/>
          <w:sz w:val="20"/>
          <w:szCs w:val="18"/>
        </w:rPr>
      </w:pPr>
      <w:r w:rsidRPr="00721EE8">
        <w:rPr>
          <w:rFonts w:ascii="Arial" w:hAnsi="Arial" w:cs="Arial"/>
          <w:sz w:val="20"/>
          <w:szCs w:val="18"/>
        </w:rPr>
        <w:t xml:space="preserve">Certain claims cannot succeed if the RMA has declared it does not propose to make a Statement of Principles in relation to the particular condition. </w:t>
      </w:r>
    </w:p>
    <w:p w14:paraId="1CFE0F0A" w14:textId="77777777" w:rsidR="00485234" w:rsidRPr="00721EE8" w:rsidRDefault="00485234" w:rsidP="00485234">
      <w:pPr>
        <w:suppressAutoHyphens w:val="0"/>
        <w:jc w:val="both"/>
        <w:rPr>
          <w:rFonts w:ascii="Arial" w:hAnsi="Arial" w:cs="Arial"/>
          <w:sz w:val="20"/>
          <w:szCs w:val="18"/>
        </w:rPr>
      </w:pPr>
      <w:r w:rsidRPr="00721EE8">
        <w:rPr>
          <w:rFonts w:ascii="Arial" w:hAnsi="Arial" w:cs="Arial"/>
          <w:sz w:val="20"/>
          <w:szCs w:val="18"/>
        </w:rPr>
        <w:t>Existing Statements of Principles are also reviewed, amended or revoked from time to time.</w:t>
      </w:r>
    </w:p>
    <w:p w14:paraId="68DB2291" w14:textId="77777777" w:rsidR="00485234" w:rsidRPr="00B62DB7" w:rsidRDefault="00485234" w:rsidP="00485234">
      <w:pPr>
        <w:pStyle w:val="Heading3"/>
        <w:rPr>
          <w:rFonts w:ascii="Arial" w:hAnsi="Arial"/>
          <w:color w:val="192F55"/>
        </w:rPr>
      </w:pPr>
      <w:bookmarkStart w:id="59" w:name="_Toc14083103"/>
      <w:bookmarkStart w:id="60" w:name="_Toc18064383"/>
      <w:bookmarkStart w:id="61" w:name="_Toc18067893"/>
      <w:bookmarkStart w:id="62" w:name="_Toc18668278"/>
      <w:bookmarkStart w:id="63" w:name="_Toc18943470"/>
      <w:bookmarkStart w:id="64" w:name="_Toc18943514"/>
      <w:bookmarkStart w:id="65" w:name="_Toc135653505"/>
      <w:bookmarkEnd w:id="58"/>
      <w:r w:rsidRPr="00B62DB7">
        <w:rPr>
          <w:rFonts w:ascii="Arial" w:hAnsi="Arial"/>
          <w:color w:val="192F55"/>
        </w:rPr>
        <w:t>Amended Statements of Principles</w:t>
      </w:r>
      <w:bookmarkEnd w:id="59"/>
      <w:bookmarkEnd w:id="60"/>
      <w:bookmarkEnd w:id="61"/>
      <w:bookmarkEnd w:id="62"/>
      <w:bookmarkEnd w:id="63"/>
      <w:bookmarkEnd w:id="64"/>
      <w:bookmarkEnd w:id="65"/>
    </w:p>
    <w:p w14:paraId="39C9FB1A" w14:textId="444423BA" w:rsidR="00485234" w:rsidRPr="00721EE8" w:rsidRDefault="00485234" w:rsidP="00485234">
      <w:pPr>
        <w:suppressAutoHyphens w:val="0"/>
        <w:spacing w:before="200" w:after="0" w:line="260" w:lineRule="exact"/>
        <w:jc w:val="both"/>
        <w:rPr>
          <w:rFonts w:ascii="Arial" w:hAnsi="Arial" w:cs="Arial"/>
          <w:sz w:val="20"/>
        </w:rPr>
      </w:pPr>
      <w:r w:rsidRPr="00721EE8">
        <w:rPr>
          <w:rFonts w:ascii="Arial" w:hAnsi="Arial" w:cs="Arial"/>
          <w:sz w:val="20"/>
        </w:rPr>
        <w:t xml:space="preserve">The AAT has been advised that the RMA has made the following instruments amending the Statements of Principles for the specified conditions. These take effect from </w:t>
      </w:r>
      <w:r w:rsidR="0002490E">
        <w:rPr>
          <w:rFonts w:ascii="Arial" w:hAnsi="Arial" w:cs="Arial"/>
          <w:sz w:val="20"/>
        </w:rPr>
        <w:t>30 May 2023:</w:t>
      </w:r>
    </w:p>
    <w:p w14:paraId="01637F40" w14:textId="77777777" w:rsidR="0002490E" w:rsidRPr="0002490E" w:rsidRDefault="0002490E" w:rsidP="0002490E">
      <w:pPr>
        <w:suppressAutoHyphens w:val="0"/>
        <w:spacing w:before="200" w:after="0" w:line="260" w:lineRule="exact"/>
        <w:jc w:val="both"/>
        <w:rPr>
          <w:rFonts w:ascii="Arial" w:hAnsi="Arial" w:cs="Arial"/>
          <w:b/>
          <w:sz w:val="20"/>
          <w:highlight w:val="yellow"/>
        </w:rPr>
      </w:pPr>
      <w:bookmarkStart w:id="66" w:name="_Toc14083104"/>
      <w:bookmarkStart w:id="67" w:name="_Toc3210784"/>
      <w:bookmarkStart w:id="68" w:name="_Toc535233504"/>
      <w:bookmarkStart w:id="69" w:name="_Toc18064384"/>
      <w:bookmarkStart w:id="70" w:name="_Toc18067894"/>
      <w:bookmarkStart w:id="71" w:name="_Toc18668279"/>
      <w:bookmarkStart w:id="72" w:name="_Toc18943471"/>
      <w:bookmarkStart w:id="73" w:name="_Toc18943515"/>
      <w:r w:rsidRPr="0002490E">
        <w:rPr>
          <w:rFonts w:ascii="Arial" w:hAnsi="Arial" w:cs="Arial"/>
          <w:b/>
          <w:sz w:val="20"/>
        </w:rPr>
        <w:t>Restless legs syndrome (Balance of Probabilities) – No. 61 of 2023</w:t>
      </w:r>
    </w:p>
    <w:p w14:paraId="611574EB" w14:textId="77777777" w:rsidR="0002490E" w:rsidRPr="0002490E" w:rsidRDefault="00996692" w:rsidP="0002490E">
      <w:pPr>
        <w:keepNext/>
        <w:suppressAutoHyphens w:val="0"/>
        <w:spacing w:before="120" w:after="180" w:line="340" w:lineRule="exact"/>
        <w:jc w:val="both"/>
        <w:outlineLvl w:val="3"/>
        <w:rPr>
          <w:rFonts w:ascii="Arial" w:hAnsi="Arial" w:cs="Arial"/>
        </w:rPr>
      </w:pPr>
      <w:hyperlink r:id="rId108" w:history="1">
        <w:r w:rsidR="0002490E" w:rsidRPr="0002490E">
          <w:rPr>
            <w:rFonts w:ascii="Arial" w:hAnsi="Arial" w:cs="Arial"/>
            <w:b/>
            <w:color w:val="0070C0"/>
            <w:sz w:val="20"/>
            <w:szCs w:val="20"/>
            <w:u w:val="single" w:color="0070C0"/>
          </w:rPr>
          <w:t>https://www.legislation.gov.au/Details/F2023L00558</w:t>
        </w:r>
      </w:hyperlink>
    </w:p>
    <w:bookmarkEnd w:id="66"/>
    <w:bookmarkEnd w:id="67"/>
    <w:bookmarkEnd w:id="68"/>
    <w:bookmarkEnd w:id="69"/>
    <w:bookmarkEnd w:id="70"/>
    <w:bookmarkEnd w:id="71"/>
    <w:bookmarkEnd w:id="72"/>
    <w:bookmarkEnd w:id="73"/>
    <w:p w14:paraId="5A405AFF" w14:textId="77777777" w:rsidR="00917455" w:rsidRPr="00721EE8" w:rsidRDefault="00917455" w:rsidP="00917455">
      <w:pPr>
        <w:suppressAutoHyphens w:val="0"/>
        <w:spacing w:before="0" w:line="440" w:lineRule="atLeast"/>
        <w:rPr>
          <w:rFonts w:ascii="Arial" w:hAnsi="Arial" w:cs="Arial"/>
          <w:sz w:val="20"/>
          <w:szCs w:val="20"/>
        </w:rPr>
      </w:pPr>
    </w:p>
    <w:p w14:paraId="71EFD402" w14:textId="77777777" w:rsidR="00917455" w:rsidRPr="00B62DB7" w:rsidRDefault="00917455" w:rsidP="00917455">
      <w:pPr>
        <w:suppressAutoHyphens w:val="0"/>
        <w:spacing w:before="0" w:line="440" w:lineRule="atLeast"/>
        <w:rPr>
          <w:rFonts w:ascii="Arial" w:hAnsi="Arial" w:cs="Arial"/>
        </w:rPr>
      </w:pPr>
    </w:p>
    <w:p w14:paraId="18A535BC" w14:textId="77777777" w:rsidR="00917455" w:rsidRPr="00B62DB7" w:rsidRDefault="00917455" w:rsidP="00917455">
      <w:pPr>
        <w:suppressAutoHyphens w:val="0"/>
        <w:spacing w:before="0" w:line="440" w:lineRule="atLeast"/>
        <w:rPr>
          <w:rFonts w:ascii="Arial" w:hAnsi="Arial" w:cs="Arial"/>
        </w:rPr>
      </w:pPr>
    </w:p>
    <w:p w14:paraId="150B1B15" w14:textId="77777777" w:rsidR="00917455" w:rsidRPr="00B62DB7" w:rsidRDefault="00917455" w:rsidP="00917455">
      <w:pPr>
        <w:suppressAutoHyphens w:val="0"/>
        <w:spacing w:before="0" w:line="440" w:lineRule="atLeast"/>
        <w:rPr>
          <w:rFonts w:ascii="Arial" w:hAnsi="Arial" w:cs="Arial"/>
        </w:rPr>
      </w:pPr>
    </w:p>
    <w:p w14:paraId="661AA76E" w14:textId="77777777" w:rsidR="00917455" w:rsidRPr="00B62DB7" w:rsidRDefault="00917455" w:rsidP="00917455">
      <w:pPr>
        <w:suppressAutoHyphens w:val="0"/>
        <w:spacing w:before="0" w:line="440" w:lineRule="atLeast"/>
        <w:rPr>
          <w:rFonts w:ascii="Arial" w:hAnsi="Arial" w:cs="Arial"/>
        </w:rPr>
      </w:pPr>
    </w:p>
    <w:p w14:paraId="4189C00F" w14:textId="5A1608CA" w:rsidR="00917455" w:rsidRPr="00721EE8" w:rsidRDefault="00917455" w:rsidP="00917455">
      <w:pPr>
        <w:suppressAutoHyphens w:val="0"/>
        <w:spacing w:before="0" w:line="440" w:lineRule="atLeast"/>
        <w:rPr>
          <w:rFonts w:ascii="Arial" w:hAnsi="Arial" w:cs="Arial"/>
          <w:sz w:val="20"/>
          <w:szCs w:val="20"/>
          <w:lang w:val="en" w:eastAsia="en-AU"/>
        </w:rPr>
      </w:pPr>
      <w:r w:rsidRPr="00B62DB7">
        <w:rPr>
          <w:rFonts w:ascii="Arial" w:hAnsi="Arial" w:cs="Arial"/>
        </w:rPr>
        <w:br w:type="page"/>
      </w:r>
      <w:r w:rsidRPr="00721EE8">
        <w:rPr>
          <w:rFonts w:ascii="Arial" w:hAnsi="Arial" w:cs="Arial"/>
          <w:sz w:val="20"/>
          <w:szCs w:val="20"/>
          <w:lang w:val="en" w:eastAsia="en-AU"/>
        </w:rPr>
        <w:lastRenderedPageBreak/>
        <w:t xml:space="preserve">© Commonwealth of Australia </w:t>
      </w:r>
      <w:r w:rsidR="00923730" w:rsidRPr="00721EE8">
        <w:rPr>
          <w:rFonts w:ascii="Arial" w:hAnsi="Arial" w:cs="Arial"/>
          <w:sz w:val="20"/>
          <w:szCs w:val="20"/>
          <w:lang w:val="en" w:eastAsia="en-AU"/>
        </w:rPr>
        <w:t>2022</w:t>
      </w:r>
    </w:p>
    <w:p w14:paraId="5C99CA4D" w14:textId="0946F3C0" w:rsidR="00917455" w:rsidRPr="00721EE8" w:rsidRDefault="008A28B0"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noProof/>
          <w:color w:val="4374B7"/>
          <w:sz w:val="20"/>
          <w:szCs w:val="20"/>
          <w:lang w:eastAsia="en-AU"/>
        </w:rPr>
        <w:drawing>
          <wp:inline distT="0" distB="0" distL="0" distR="0" wp14:anchorId="724C3444" wp14:editId="3D4488F5">
            <wp:extent cx="840105" cy="295910"/>
            <wp:effectExtent l="0" t="0" r="0" b="0"/>
            <wp:docPr id="2" name="Picture 6" descr="Description: Description: Creative Commons License">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Creative Commons License">
                      <a:hlinkClick r:id="rId109"/>
                    </pic:cNvPr>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840105" cy="295910"/>
                    </a:xfrm>
                    <a:prstGeom prst="rect">
                      <a:avLst/>
                    </a:prstGeom>
                    <a:noFill/>
                    <a:ln>
                      <a:noFill/>
                    </a:ln>
                  </pic:spPr>
                </pic:pic>
              </a:graphicData>
            </a:graphic>
          </wp:inline>
        </w:drawing>
      </w:r>
      <w:r w:rsidR="00917455" w:rsidRPr="00721EE8">
        <w:rPr>
          <w:rFonts w:ascii="Arial" w:hAnsi="Arial" w:cs="Arial"/>
          <w:sz w:val="20"/>
          <w:szCs w:val="20"/>
          <w:lang w:val="en" w:eastAsia="en-AU"/>
        </w:rPr>
        <w:br/>
        <w:t xml:space="preserve">With the exception of the Commonwealth Coat of Arms and any </w:t>
      </w:r>
      <w:r w:rsidR="000A50F9" w:rsidRPr="00721EE8">
        <w:rPr>
          <w:rFonts w:ascii="Arial" w:hAnsi="Arial" w:cs="Arial"/>
          <w:sz w:val="20"/>
          <w:szCs w:val="20"/>
          <w:lang w:val="en" w:eastAsia="en-AU"/>
        </w:rPr>
        <w:t>third-party</w:t>
      </w:r>
      <w:r w:rsidR="00917455" w:rsidRPr="00721EE8">
        <w:rPr>
          <w:rFonts w:ascii="Arial" w:hAnsi="Arial" w:cs="Arial"/>
          <w:sz w:val="20"/>
          <w:szCs w:val="20"/>
          <w:lang w:val="en" w:eastAsia="en-AU"/>
        </w:rPr>
        <w:t xml:space="preserve"> material, this work is licensed under a </w:t>
      </w:r>
      <w:hyperlink r:id="rId111" w:history="1">
        <w:r w:rsidR="00917455" w:rsidRPr="00721EE8">
          <w:rPr>
            <w:rFonts w:ascii="Arial" w:hAnsi="Arial" w:cs="Arial"/>
            <w:color w:val="4374B7"/>
            <w:sz w:val="20"/>
            <w:szCs w:val="20"/>
            <w:u w:val="single"/>
            <w:lang w:val="en" w:eastAsia="en-AU"/>
          </w:rPr>
          <w:t>Creative Commons Attribution 3.0 Australia Licence</w:t>
        </w:r>
      </w:hyperlink>
      <w:r w:rsidR="00917455" w:rsidRPr="00721EE8">
        <w:rPr>
          <w:rFonts w:ascii="Arial" w:hAnsi="Arial" w:cs="Arial"/>
          <w:sz w:val="20"/>
          <w:szCs w:val="20"/>
          <w:lang w:val="en" w:eastAsia="en-AU"/>
        </w:rPr>
        <w:t xml:space="preserve">.  Content from this publication should be attributed as: Administrative Appeals Tribunal, </w:t>
      </w:r>
      <w:r w:rsidR="00917455" w:rsidRPr="00721EE8">
        <w:rPr>
          <w:rFonts w:ascii="Arial" w:hAnsi="Arial" w:cs="Arial"/>
          <w:i/>
          <w:sz w:val="20"/>
          <w:szCs w:val="20"/>
          <w:lang w:val="en" w:eastAsia="en-AU"/>
        </w:rPr>
        <w:t>AAT Bulletin</w:t>
      </w:r>
      <w:r w:rsidR="00917455" w:rsidRPr="00721EE8">
        <w:rPr>
          <w:rFonts w:ascii="Arial" w:hAnsi="Arial" w:cs="Arial"/>
          <w:sz w:val="20"/>
          <w:szCs w:val="20"/>
          <w:lang w:val="en" w:eastAsia="en-AU"/>
        </w:rPr>
        <w:t>.</w:t>
      </w:r>
    </w:p>
    <w:p w14:paraId="12F2D76C" w14:textId="77777777" w:rsidR="00917455" w:rsidRPr="00721EE8" w:rsidRDefault="00917455" w:rsidP="00917455">
      <w:pPr>
        <w:shd w:val="clear" w:color="auto" w:fill="F5F5F5"/>
        <w:suppressAutoHyphens w:val="0"/>
        <w:spacing w:before="200" w:after="270" w:line="270" w:lineRule="atLeast"/>
        <w:textAlignment w:val="center"/>
        <w:rPr>
          <w:rFonts w:ascii="Arial" w:hAnsi="Arial" w:cs="Arial"/>
          <w:color w:val="000000"/>
          <w:sz w:val="20"/>
          <w:szCs w:val="20"/>
          <w:lang w:val="en" w:eastAsia="en-AU"/>
        </w:rPr>
      </w:pPr>
      <w:r w:rsidRPr="00721EE8">
        <w:rPr>
          <w:rFonts w:ascii="Arial" w:hAnsi="Arial" w:cs="Arial"/>
          <w:color w:val="000000"/>
          <w:sz w:val="20"/>
          <w:szCs w:val="20"/>
          <w:lang w:val="en" w:eastAsia="en-AU"/>
        </w:rPr>
        <w:t>To the extent that copyright subsists in third party material, it remains with the original owner and permission may be required to reuse the material.</w:t>
      </w:r>
    </w:p>
    <w:p w14:paraId="093F0FD9" w14:textId="77777777" w:rsidR="00917455" w:rsidRPr="00721EE8" w:rsidRDefault="00917455"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sz w:val="20"/>
          <w:szCs w:val="20"/>
          <w:lang w:val="en" w:eastAsia="en-AU"/>
        </w:rPr>
        <w:t>The terms under which the Coat of Arms can be used are detailed on the following website:</w:t>
      </w:r>
      <w:r w:rsidR="00CA20E7" w:rsidRPr="00721EE8">
        <w:rPr>
          <w:rFonts w:ascii="Arial" w:hAnsi="Arial" w:cs="Arial"/>
          <w:sz w:val="20"/>
          <w:szCs w:val="20"/>
        </w:rPr>
        <w:t xml:space="preserve"> </w:t>
      </w:r>
      <w:hyperlink r:id="rId112" w:history="1">
        <w:r w:rsidR="00923730" w:rsidRPr="00721EE8">
          <w:rPr>
            <w:rStyle w:val="Hyperlink"/>
            <w:rFonts w:ascii="Arial" w:hAnsi="Arial" w:cs="Arial"/>
            <w:szCs w:val="20"/>
          </w:rPr>
          <w:t>https://www.pmc.gov.au/government/commonwealth-coat-arms</w:t>
        </w:r>
      </w:hyperlink>
      <w:r w:rsidRPr="00721EE8">
        <w:rPr>
          <w:rFonts w:ascii="Arial" w:hAnsi="Arial" w:cs="Arial"/>
          <w:sz w:val="20"/>
          <w:szCs w:val="20"/>
          <w:lang w:val="en" w:eastAsia="en-AU"/>
        </w:rPr>
        <w:t xml:space="preserve">. </w:t>
      </w:r>
    </w:p>
    <w:p w14:paraId="534FA17E" w14:textId="77777777" w:rsidR="00917455" w:rsidRPr="00721EE8" w:rsidRDefault="00917455"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sz w:val="20"/>
          <w:szCs w:val="20"/>
          <w:lang w:val="en" w:eastAsia="en-AU"/>
        </w:rPr>
        <w:t xml:space="preserve">Enquiries regarding the licence are welcome at </w:t>
      </w:r>
      <w:hyperlink r:id="rId113" w:history="1">
        <w:r w:rsidRPr="00721EE8">
          <w:rPr>
            <w:rFonts w:ascii="Arial" w:hAnsi="Arial" w:cs="Arial"/>
            <w:b/>
            <w:bCs/>
            <w:color w:val="106DB6"/>
            <w:sz w:val="20"/>
            <w:szCs w:val="20"/>
            <w:u w:val="single"/>
            <w:lang w:val="en" w:eastAsia="en-AU"/>
          </w:rPr>
          <w:t>aatweb@aat.gov.au</w:t>
        </w:r>
      </w:hyperlink>
      <w:r w:rsidRPr="00721EE8">
        <w:rPr>
          <w:rFonts w:ascii="Arial" w:hAnsi="Arial" w:cs="Arial"/>
          <w:sz w:val="20"/>
          <w:szCs w:val="20"/>
          <w:lang w:val="en" w:eastAsia="en-AU"/>
        </w:rPr>
        <w:t xml:space="preserve">. </w:t>
      </w:r>
    </w:p>
    <w:p w14:paraId="30F33850" w14:textId="77777777" w:rsidR="00917455" w:rsidRPr="00721EE8" w:rsidRDefault="00917455"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sz w:val="20"/>
          <w:szCs w:val="20"/>
          <w:lang w:val="en" w:eastAsia="en-AU"/>
        </w:rPr>
        <w:t xml:space="preserve">This licence is limited to the </w:t>
      </w:r>
      <w:r w:rsidRPr="00721EE8">
        <w:rPr>
          <w:rFonts w:ascii="Arial" w:hAnsi="Arial" w:cs="Arial"/>
          <w:i/>
          <w:sz w:val="20"/>
          <w:szCs w:val="20"/>
          <w:lang w:val="en" w:eastAsia="en-AU"/>
        </w:rPr>
        <w:t xml:space="preserve">AAT Bulletin </w:t>
      </w:r>
      <w:r w:rsidRPr="00721EE8">
        <w:rPr>
          <w:rFonts w:ascii="Arial" w:hAnsi="Arial" w:cs="Arial"/>
          <w:sz w:val="20"/>
          <w:szCs w:val="20"/>
          <w:lang w:val="en" w:eastAsia="en-AU"/>
        </w:rPr>
        <w:t xml:space="preserve">and does not extend to the full text of AAT decisions.  Separate licence terms for AAT decisions can be found on </w:t>
      </w:r>
      <w:hyperlink r:id="rId114" w:history="1">
        <w:r w:rsidRPr="00721EE8">
          <w:rPr>
            <w:rFonts w:ascii="Arial" w:hAnsi="Arial" w:cs="Arial"/>
            <w:b/>
            <w:bCs/>
            <w:color w:val="106DB6"/>
            <w:sz w:val="20"/>
            <w:szCs w:val="20"/>
            <w:u w:val="single"/>
            <w:lang w:val="en" w:eastAsia="en-AU"/>
          </w:rPr>
          <w:t>AustLII</w:t>
        </w:r>
      </w:hyperlink>
      <w:r w:rsidRPr="00721EE8">
        <w:rPr>
          <w:rFonts w:ascii="Arial" w:hAnsi="Arial" w:cs="Arial"/>
          <w:sz w:val="20"/>
          <w:szCs w:val="20"/>
          <w:lang w:val="en" w:eastAsia="en-AU"/>
        </w:rPr>
        <w:t xml:space="preserve">.  </w:t>
      </w:r>
    </w:p>
    <w:p w14:paraId="7DC43139" w14:textId="77777777" w:rsidR="00917455" w:rsidRPr="00B62DB7" w:rsidRDefault="00917455" w:rsidP="00917455">
      <w:pPr>
        <w:rPr>
          <w:rFonts w:ascii="Arial" w:hAnsi="Arial" w:cs="Arial"/>
        </w:rPr>
      </w:pPr>
    </w:p>
    <w:p w14:paraId="6AA14194" w14:textId="77777777" w:rsidR="006D3245" w:rsidRPr="00B62DB7" w:rsidRDefault="006D3245">
      <w:pPr>
        <w:suppressAutoHyphens w:val="0"/>
        <w:spacing w:before="0" w:line="440" w:lineRule="atLeast"/>
        <w:rPr>
          <w:rFonts w:ascii="Arial" w:hAnsi="Arial" w:cs="Arial"/>
        </w:rPr>
      </w:pPr>
    </w:p>
    <w:sectPr w:rsidR="006D3245" w:rsidRPr="00B62DB7" w:rsidSect="00945696">
      <w:footerReference w:type="default" r:id="rId115"/>
      <w:footerReference w:type="first" r:id="rId116"/>
      <w:pgSz w:w="11906" w:h="16838" w:code="9"/>
      <w:pgMar w:top="1135" w:right="1134" w:bottom="1871" w:left="181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8F92A" w14:textId="77777777" w:rsidR="00996692" w:rsidRDefault="00996692" w:rsidP="00B82570">
      <w:pPr>
        <w:spacing w:before="0" w:after="0" w:line="240" w:lineRule="auto"/>
      </w:pPr>
      <w:r>
        <w:separator/>
      </w:r>
    </w:p>
  </w:endnote>
  <w:endnote w:type="continuationSeparator" w:id="0">
    <w:p w14:paraId="18E26ACB" w14:textId="77777777" w:rsidR="00996692" w:rsidRDefault="00996692" w:rsidP="00B82570">
      <w:pPr>
        <w:spacing w:before="0" w:after="0" w:line="240" w:lineRule="auto"/>
      </w:pPr>
      <w:r>
        <w:continuationSeparator/>
      </w:r>
    </w:p>
  </w:endnote>
  <w:endnote w:type="continuationNotice" w:id="1">
    <w:p w14:paraId="2ACDBD72" w14:textId="77777777" w:rsidR="00996692" w:rsidRDefault="0099669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887FE" w14:textId="647F3C32" w:rsidR="00C274EB" w:rsidRPr="00B62DB7" w:rsidRDefault="00CB0816" w:rsidP="00C274EB">
    <w:pPr>
      <w:tabs>
        <w:tab w:val="right" w:pos="8618"/>
        <w:tab w:val="center" w:pos="8959"/>
        <w:tab w:val="left" w:pos="9299"/>
      </w:tabs>
      <w:spacing w:before="0" w:after="0" w:line="200" w:lineRule="atLeast"/>
      <w:ind w:right="-794"/>
      <w:rPr>
        <w:rFonts w:ascii="Arial" w:hAnsi="Arial" w:cs="Arial"/>
        <w:color w:val="102652"/>
        <w:position w:val="18"/>
        <w:sz w:val="16"/>
        <w:szCs w:val="16"/>
      </w:rPr>
    </w:pPr>
    <w:r w:rsidRPr="00B62DB7">
      <w:rPr>
        <w:rFonts w:ascii="Arial" w:hAnsi="Arial" w:cs="Arial"/>
        <w:color w:val="102652"/>
        <w:position w:val="18"/>
        <w:sz w:val="16"/>
        <w:szCs w:val="16"/>
      </w:rPr>
      <w:t>AAT BULLETIN</w:t>
    </w:r>
    <w:r w:rsidRPr="00B62DB7">
      <w:rPr>
        <w:rFonts w:ascii="Arial" w:hAnsi="Arial" w:cs="Arial"/>
        <w:color w:val="102652"/>
        <w:position w:val="18"/>
        <w:sz w:val="16"/>
        <w:szCs w:val="16"/>
      </w:rPr>
      <w:tab/>
    </w:r>
    <w:r w:rsidRPr="00AE03FB">
      <w:rPr>
        <w:rFonts w:ascii="Arial" w:hAnsi="Arial" w:cs="Arial"/>
        <w:color w:val="102652"/>
        <w:position w:val="18"/>
        <w:sz w:val="16"/>
        <w:szCs w:val="16"/>
      </w:rPr>
      <w:t xml:space="preserve">ISSUE </w:t>
    </w:r>
    <w:r w:rsidR="00AE03FB" w:rsidRPr="00AE03FB">
      <w:rPr>
        <w:rFonts w:ascii="Arial" w:hAnsi="Arial" w:cs="Arial"/>
        <w:color w:val="102652"/>
        <w:position w:val="18"/>
        <w:sz w:val="16"/>
        <w:szCs w:val="16"/>
      </w:rPr>
      <w:t>10</w:t>
    </w:r>
    <w:r w:rsidR="006874AA" w:rsidRPr="00AE03FB">
      <w:rPr>
        <w:rFonts w:ascii="Arial" w:hAnsi="Arial" w:cs="Arial"/>
        <w:color w:val="102652"/>
        <w:position w:val="18"/>
        <w:sz w:val="16"/>
        <w:szCs w:val="16"/>
      </w:rPr>
      <w:t>/20</w:t>
    </w:r>
    <w:r w:rsidR="001145F5" w:rsidRPr="00AE03FB">
      <w:rPr>
        <w:rFonts w:ascii="Arial" w:hAnsi="Arial" w:cs="Arial"/>
        <w:color w:val="102652"/>
        <w:position w:val="18"/>
        <w:sz w:val="16"/>
        <w:szCs w:val="16"/>
      </w:rPr>
      <w:t>2</w:t>
    </w:r>
    <w:r w:rsidR="00F738C0" w:rsidRPr="00B62DB7">
      <w:rPr>
        <w:rFonts w:ascii="Arial" w:hAnsi="Arial" w:cs="Arial"/>
        <w:color w:val="102652"/>
        <w:position w:val="18"/>
        <w:sz w:val="16"/>
        <w:szCs w:val="16"/>
      </w:rPr>
      <w:t>3</w:t>
    </w:r>
    <w:r w:rsidR="00C274EB" w:rsidRPr="00B62DB7">
      <w:rPr>
        <w:rFonts w:ascii="Arial" w:hAnsi="Arial" w:cs="Arial"/>
        <w:color w:val="102652"/>
        <w:sz w:val="16"/>
        <w:szCs w:val="16"/>
      </w:rPr>
      <w:tab/>
    </w:r>
    <w:r w:rsidR="008A28B0" w:rsidRPr="00B62DB7">
      <w:rPr>
        <w:rFonts w:ascii="Arial" w:hAnsi="Arial" w:cs="Arial"/>
        <w:noProof/>
        <w:color w:val="102652"/>
        <w:sz w:val="16"/>
        <w:szCs w:val="16"/>
        <w:lang w:eastAsia="en-AU"/>
      </w:rPr>
      <w:drawing>
        <wp:inline distT="0" distB="0" distL="0" distR="0" wp14:anchorId="6475F63C" wp14:editId="304FCCAC">
          <wp:extent cx="200660" cy="332740"/>
          <wp:effectExtent l="0" t="0" r="0" b="0"/>
          <wp:docPr id="3" name="Picture 7"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200660" cy="332740"/>
                  </a:xfrm>
                  <a:prstGeom prst="rect">
                    <a:avLst/>
                  </a:prstGeom>
                  <a:noFill/>
                  <a:ln>
                    <a:noFill/>
                  </a:ln>
                </pic:spPr>
              </pic:pic>
            </a:graphicData>
          </a:graphic>
        </wp:inline>
      </w:drawing>
    </w:r>
    <w:r w:rsidR="00C274EB" w:rsidRPr="00B62DB7">
      <w:rPr>
        <w:rFonts w:ascii="Arial" w:hAnsi="Arial" w:cs="Arial"/>
        <w:color w:val="102652"/>
        <w:sz w:val="16"/>
        <w:szCs w:val="16"/>
      </w:rPr>
      <w:tab/>
    </w:r>
    <w:r w:rsidR="00C274EB" w:rsidRPr="00B62DB7">
      <w:rPr>
        <w:rFonts w:ascii="Arial" w:hAnsi="Arial" w:cs="Arial"/>
        <w:color w:val="102652"/>
        <w:position w:val="18"/>
        <w:sz w:val="16"/>
        <w:szCs w:val="16"/>
      </w:rPr>
      <w:fldChar w:fldCharType="begin"/>
    </w:r>
    <w:r w:rsidR="00C274EB" w:rsidRPr="00B62DB7">
      <w:rPr>
        <w:rFonts w:ascii="Arial" w:hAnsi="Arial" w:cs="Arial"/>
        <w:color w:val="102652"/>
        <w:position w:val="18"/>
        <w:sz w:val="16"/>
        <w:szCs w:val="16"/>
      </w:rPr>
      <w:instrText xml:space="preserve"> PAGE   \* MERGEFORMAT </w:instrText>
    </w:r>
    <w:r w:rsidR="00C274EB" w:rsidRPr="00B62DB7">
      <w:rPr>
        <w:rFonts w:ascii="Arial" w:hAnsi="Arial" w:cs="Arial"/>
        <w:color w:val="102652"/>
        <w:position w:val="18"/>
        <w:sz w:val="16"/>
        <w:szCs w:val="16"/>
      </w:rPr>
      <w:fldChar w:fldCharType="separate"/>
    </w:r>
    <w:r w:rsidR="00485234" w:rsidRPr="00B62DB7">
      <w:rPr>
        <w:rFonts w:ascii="Arial" w:hAnsi="Arial" w:cs="Arial"/>
        <w:noProof/>
        <w:color w:val="102652"/>
        <w:position w:val="18"/>
        <w:sz w:val="16"/>
        <w:szCs w:val="16"/>
      </w:rPr>
      <w:t>7</w:t>
    </w:r>
    <w:r w:rsidR="00C274EB" w:rsidRPr="00B62DB7">
      <w:rPr>
        <w:rFonts w:ascii="Arial" w:hAnsi="Arial" w:cs="Arial"/>
        <w:color w:val="102652"/>
        <w:position w:val="18"/>
        <w:sz w:val="16"/>
        <w:szCs w:val="16"/>
      </w:rPr>
      <w:fldChar w:fldCharType="end"/>
    </w:r>
  </w:p>
  <w:p w14:paraId="3835D678" w14:textId="77777777" w:rsidR="00C274EB" w:rsidRDefault="00C27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80075" w14:textId="3FD5BAA9" w:rsidR="00B24EE0" w:rsidRPr="00B62DB7" w:rsidRDefault="00745658" w:rsidP="00B24EE0">
    <w:pPr>
      <w:tabs>
        <w:tab w:val="right" w:pos="8618"/>
        <w:tab w:val="center" w:pos="8959"/>
        <w:tab w:val="left" w:pos="9299"/>
      </w:tabs>
      <w:spacing w:before="0" w:after="0" w:line="200" w:lineRule="atLeast"/>
      <w:ind w:right="-794"/>
      <w:rPr>
        <w:rFonts w:ascii="Arial" w:hAnsi="Arial" w:cs="Arial"/>
        <w:color w:val="102652"/>
        <w:position w:val="18"/>
        <w:sz w:val="16"/>
      </w:rPr>
    </w:pPr>
    <w:r w:rsidRPr="00B62DB7">
      <w:rPr>
        <w:rFonts w:ascii="Arial" w:hAnsi="Arial" w:cs="Arial"/>
        <w:color w:val="102652"/>
        <w:position w:val="18"/>
        <w:sz w:val="16"/>
      </w:rPr>
      <w:t>AAT BULLETIN</w:t>
    </w:r>
    <w:r w:rsidRPr="00B62DB7">
      <w:rPr>
        <w:rFonts w:ascii="Arial" w:hAnsi="Arial" w:cs="Arial"/>
        <w:color w:val="102652"/>
        <w:position w:val="18"/>
        <w:sz w:val="16"/>
      </w:rPr>
      <w:tab/>
    </w:r>
    <w:r w:rsidRPr="00AE03FB">
      <w:rPr>
        <w:rFonts w:ascii="Arial" w:hAnsi="Arial" w:cs="Arial"/>
        <w:color w:val="102652"/>
        <w:position w:val="18"/>
        <w:sz w:val="16"/>
      </w:rPr>
      <w:t xml:space="preserve">ISSUE </w:t>
    </w:r>
    <w:r w:rsidR="00AE03FB" w:rsidRPr="00AE03FB">
      <w:rPr>
        <w:rFonts w:ascii="Arial" w:hAnsi="Arial" w:cs="Arial"/>
        <w:color w:val="102652"/>
        <w:position w:val="18"/>
        <w:sz w:val="16"/>
      </w:rPr>
      <w:t>10</w:t>
    </w:r>
    <w:r w:rsidR="006874AA" w:rsidRPr="00AE03FB">
      <w:rPr>
        <w:rFonts w:ascii="Arial" w:hAnsi="Arial" w:cs="Arial"/>
        <w:color w:val="102652"/>
        <w:position w:val="18"/>
        <w:sz w:val="16"/>
      </w:rPr>
      <w:t>/2</w:t>
    </w:r>
    <w:r w:rsidR="006874AA" w:rsidRPr="00B62DB7">
      <w:rPr>
        <w:rFonts w:ascii="Arial" w:hAnsi="Arial" w:cs="Arial"/>
        <w:color w:val="102652"/>
        <w:position w:val="18"/>
        <w:sz w:val="16"/>
      </w:rPr>
      <w:t>0</w:t>
    </w:r>
    <w:r w:rsidR="001145F5" w:rsidRPr="00B62DB7">
      <w:rPr>
        <w:rFonts w:ascii="Arial" w:hAnsi="Arial" w:cs="Arial"/>
        <w:color w:val="102652"/>
        <w:position w:val="18"/>
        <w:sz w:val="16"/>
      </w:rPr>
      <w:t>2</w:t>
    </w:r>
    <w:r w:rsidR="00F738C0" w:rsidRPr="00B62DB7">
      <w:rPr>
        <w:rFonts w:ascii="Arial" w:hAnsi="Arial" w:cs="Arial"/>
        <w:color w:val="102652"/>
        <w:position w:val="18"/>
        <w:sz w:val="16"/>
      </w:rPr>
      <w:t>3</w:t>
    </w:r>
    <w:r w:rsidR="00B24EE0" w:rsidRPr="00B62DB7">
      <w:rPr>
        <w:rFonts w:ascii="Arial" w:hAnsi="Arial" w:cs="Arial"/>
        <w:color w:val="102652"/>
        <w:sz w:val="16"/>
      </w:rPr>
      <w:tab/>
    </w:r>
    <w:r w:rsidR="008A28B0" w:rsidRPr="00B62DB7">
      <w:rPr>
        <w:rFonts w:ascii="Arial" w:hAnsi="Arial" w:cs="Arial"/>
        <w:noProof/>
        <w:color w:val="102652"/>
        <w:sz w:val="16"/>
        <w:lang w:eastAsia="en-AU"/>
      </w:rPr>
      <w:drawing>
        <wp:inline distT="0" distB="0" distL="0" distR="0" wp14:anchorId="1C74405A" wp14:editId="1C994ADD">
          <wp:extent cx="200660" cy="332740"/>
          <wp:effectExtent l="0" t="0" r="0" b="0"/>
          <wp:docPr id="4" name="Picture 4"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200660" cy="332740"/>
                  </a:xfrm>
                  <a:prstGeom prst="rect">
                    <a:avLst/>
                  </a:prstGeom>
                  <a:noFill/>
                  <a:ln>
                    <a:noFill/>
                  </a:ln>
                </pic:spPr>
              </pic:pic>
            </a:graphicData>
          </a:graphic>
        </wp:inline>
      </w:drawing>
    </w:r>
    <w:r w:rsidR="00B24EE0" w:rsidRPr="00B62DB7">
      <w:rPr>
        <w:rFonts w:ascii="Arial" w:hAnsi="Arial" w:cs="Arial"/>
        <w:color w:val="102652"/>
        <w:sz w:val="16"/>
      </w:rPr>
      <w:tab/>
    </w:r>
    <w:r w:rsidR="00B24EE0" w:rsidRPr="00B62DB7">
      <w:rPr>
        <w:rFonts w:ascii="Arial" w:hAnsi="Arial" w:cs="Arial"/>
        <w:color w:val="102652"/>
        <w:position w:val="18"/>
        <w:sz w:val="16"/>
      </w:rPr>
      <w:fldChar w:fldCharType="begin"/>
    </w:r>
    <w:r w:rsidR="00B24EE0" w:rsidRPr="00B62DB7">
      <w:rPr>
        <w:rFonts w:ascii="Arial" w:hAnsi="Arial" w:cs="Arial"/>
        <w:color w:val="102652"/>
        <w:position w:val="18"/>
        <w:sz w:val="16"/>
      </w:rPr>
      <w:instrText xml:space="preserve"> PAGE   \* MERGEFORMAT </w:instrText>
    </w:r>
    <w:r w:rsidR="00B24EE0" w:rsidRPr="00B62DB7">
      <w:rPr>
        <w:rFonts w:ascii="Arial" w:hAnsi="Arial" w:cs="Arial"/>
        <w:color w:val="102652"/>
        <w:position w:val="18"/>
        <w:sz w:val="16"/>
      </w:rPr>
      <w:fldChar w:fldCharType="separate"/>
    </w:r>
    <w:r w:rsidR="00485234" w:rsidRPr="00B62DB7">
      <w:rPr>
        <w:rFonts w:ascii="Arial" w:hAnsi="Arial" w:cs="Arial"/>
        <w:noProof/>
        <w:color w:val="102652"/>
        <w:position w:val="18"/>
        <w:sz w:val="16"/>
      </w:rPr>
      <w:t>1</w:t>
    </w:r>
    <w:r w:rsidR="00B24EE0" w:rsidRPr="00B62DB7">
      <w:rPr>
        <w:rFonts w:ascii="Arial" w:hAnsi="Arial" w:cs="Arial"/>
        <w:color w:val="102652"/>
        <w:position w:val="18"/>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3A898" w14:textId="77777777" w:rsidR="00996692" w:rsidRDefault="00996692" w:rsidP="00B82570">
      <w:pPr>
        <w:spacing w:before="0" w:after="0" w:line="240" w:lineRule="auto"/>
      </w:pPr>
      <w:r>
        <w:separator/>
      </w:r>
    </w:p>
  </w:footnote>
  <w:footnote w:type="continuationSeparator" w:id="0">
    <w:p w14:paraId="0DECDECA" w14:textId="77777777" w:rsidR="00996692" w:rsidRDefault="00996692" w:rsidP="00B82570">
      <w:pPr>
        <w:spacing w:before="0" w:after="0" w:line="240" w:lineRule="auto"/>
      </w:pPr>
      <w:r>
        <w:continuationSeparator/>
      </w:r>
    </w:p>
  </w:footnote>
  <w:footnote w:type="continuationNotice" w:id="1">
    <w:p w14:paraId="4C8B434F" w14:textId="77777777" w:rsidR="00996692" w:rsidRDefault="00996692">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cs="Times New Roman" w:hint="default"/>
      </w:rPr>
    </w:lvl>
    <w:lvl w:ilvl="1">
      <w:start w:val="1"/>
      <w:numFmt w:val="lowerLetter"/>
      <w:pStyle w:val="NumberedList2"/>
      <w:lvlText w:val="%2."/>
      <w:lvlJc w:val="left"/>
      <w:pPr>
        <w:ind w:left="568" w:hanging="284"/>
      </w:pPr>
      <w:rPr>
        <w:rFonts w:cs="Times New Roman" w:hint="default"/>
      </w:rPr>
    </w:lvl>
    <w:lvl w:ilvl="2">
      <w:start w:val="1"/>
      <w:numFmt w:val="lowerRoman"/>
      <w:pStyle w:val="NumberedList3"/>
      <w:lvlText w:val="%3."/>
      <w:lvlJc w:val="left"/>
      <w:pPr>
        <w:ind w:left="852" w:hanging="284"/>
      </w:pPr>
      <w:rPr>
        <w:rFonts w:cs="Times New Roman"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 w15:restartNumberingAfterBreak="0">
    <w:nsid w:val="0E1B58A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11703779"/>
    <w:multiLevelType w:val="hybridMultilevel"/>
    <w:tmpl w:val="9D123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9B159F"/>
    <w:multiLevelType w:val="multilevel"/>
    <w:tmpl w:val="687AB014"/>
    <w:styleLink w:val="HeadingsList"/>
    <w:lvl w:ilvl="0">
      <w:start w:val="1"/>
      <w:numFmt w:val="decimal"/>
      <w:pStyle w:val="Heading1Numbered"/>
      <w:lvlText w:val="%1."/>
      <w:lvlJc w:val="left"/>
      <w:pPr>
        <w:ind w:left="851" w:hanging="851"/>
      </w:pPr>
      <w:rPr>
        <w:rFonts w:cs="Times New Roman" w:hint="default"/>
      </w:rPr>
    </w:lvl>
    <w:lvl w:ilvl="1">
      <w:start w:val="1"/>
      <w:numFmt w:val="decimal"/>
      <w:pStyle w:val="Heading2Numbered"/>
      <w:lvlText w:val="%1.%2"/>
      <w:lvlJc w:val="left"/>
      <w:pPr>
        <w:ind w:left="851" w:hanging="851"/>
      </w:pPr>
      <w:rPr>
        <w:rFonts w:cs="Times New Roman" w:hint="default"/>
      </w:rPr>
    </w:lvl>
    <w:lvl w:ilvl="2">
      <w:start w:val="1"/>
      <w:numFmt w:val="decimal"/>
      <w:pStyle w:val="Heading3Numbered"/>
      <w:lvlText w:val="%1.%2.%3"/>
      <w:lvlJc w:val="left"/>
      <w:pPr>
        <w:ind w:left="851" w:hanging="851"/>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4" w15:restartNumberingAfterBreak="0">
    <w:nsid w:val="3C5E1A09"/>
    <w:multiLevelType w:val="multilevel"/>
    <w:tmpl w:val="687AB014"/>
    <w:numStyleLink w:val="HeadingsList"/>
  </w:abstractNum>
  <w:abstractNum w:abstractNumId="5" w15:restartNumberingAfterBreak="0">
    <w:nsid w:val="595D7E15"/>
    <w:multiLevelType w:val="multilevel"/>
    <w:tmpl w:val="5860EE72"/>
    <w:styleLink w:val="TableHeadingNumbers"/>
    <w:lvl w:ilvl="0">
      <w:start w:val="1"/>
      <w:numFmt w:val="decimal"/>
      <w:lvlText w:val="Tabl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6" w15:restartNumberingAfterBreak="0">
    <w:nsid w:val="5DEF649F"/>
    <w:multiLevelType w:val="multilevel"/>
    <w:tmpl w:val="3BD00EE2"/>
    <w:styleLink w:val="FigureTitles"/>
    <w:lvl w:ilvl="0">
      <w:start w:val="1"/>
      <w:numFmt w:val="decimal"/>
      <w:lvlText w:val="Figur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7" w15:restartNumberingAfterBreak="0">
    <w:nsid w:val="677B3233"/>
    <w:multiLevelType w:val="hybridMultilevel"/>
    <w:tmpl w:val="2354BA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41596E"/>
    <w:multiLevelType w:val="hybridMultilevel"/>
    <w:tmpl w:val="2DFEB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9D224F"/>
    <w:multiLevelType w:val="hybridMultilevel"/>
    <w:tmpl w:val="B9581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4C1155"/>
    <w:multiLevelType w:val="hybridMultilevel"/>
    <w:tmpl w:val="2294D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2" w15:restartNumberingAfterBreak="0">
    <w:nsid w:val="773E44B6"/>
    <w:multiLevelType w:val="hybridMultilevel"/>
    <w:tmpl w:val="57AAA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6"/>
  </w:num>
  <w:num w:numId="11">
    <w:abstractNumId w:val="4"/>
  </w:num>
  <w:num w:numId="12">
    <w:abstractNumId w:val="9"/>
  </w:num>
  <w:num w:numId="13">
    <w:abstractNumId w:val="10"/>
  </w:num>
  <w:num w:numId="14">
    <w:abstractNumId w:val="8"/>
  </w:num>
  <w:num w:numId="15">
    <w:abstractNumId w:val="2"/>
  </w:num>
  <w:num w:numId="16">
    <w:abstractNumId w:val="7"/>
  </w:num>
  <w:num w:numId="17">
    <w:abstractNumId w:val="12"/>
  </w:num>
  <w:num w:numId="18">
    <w:abstractNumId w:val="11"/>
  </w:num>
  <w:num w:numId="19">
    <w:abstractNumId w:val="11"/>
  </w:num>
  <w:num w:numId="20">
    <w:abstractNumId w:val="11"/>
  </w:num>
  <w:num w:numId="21">
    <w:abstractNumId w:val="0"/>
  </w:num>
  <w:num w:numId="22">
    <w:abstractNumId w:val="0"/>
  </w:num>
  <w:num w:numId="23">
    <w:abstractNumId w:val="0"/>
  </w:num>
  <w:num w:numId="24">
    <w:abstractNumId w:val="4"/>
  </w:num>
  <w:num w:numId="25">
    <w:abstractNumId w:val="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96"/>
    <w:rsid w:val="000007CE"/>
    <w:rsid w:val="00012AB2"/>
    <w:rsid w:val="000158C7"/>
    <w:rsid w:val="000167BA"/>
    <w:rsid w:val="000173AF"/>
    <w:rsid w:val="0002490E"/>
    <w:rsid w:val="0002782F"/>
    <w:rsid w:val="00032039"/>
    <w:rsid w:val="00032760"/>
    <w:rsid w:val="00032849"/>
    <w:rsid w:val="00041906"/>
    <w:rsid w:val="00054E4D"/>
    <w:rsid w:val="00060073"/>
    <w:rsid w:val="000662CA"/>
    <w:rsid w:val="00075905"/>
    <w:rsid w:val="000812DE"/>
    <w:rsid w:val="000812F6"/>
    <w:rsid w:val="00083F3C"/>
    <w:rsid w:val="00091196"/>
    <w:rsid w:val="0009169E"/>
    <w:rsid w:val="000962EF"/>
    <w:rsid w:val="000A4D7B"/>
    <w:rsid w:val="000A50F9"/>
    <w:rsid w:val="000A6F6C"/>
    <w:rsid w:val="000B0549"/>
    <w:rsid w:val="000B0F22"/>
    <w:rsid w:val="000B1708"/>
    <w:rsid w:val="000D27CE"/>
    <w:rsid w:val="000E0FEE"/>
    <w:rsid w:val="000E1C6A"/>
    <w:rsid w:val="000E4D52"/>
    <w:rsid w:val="000F09CF"/>
    <w:rsid w:val="000F1665"/>
    <w:rsid w:val="000F4E94"/>
    <w:rsid w:val="00107437"/>
    <w:rsid w:val="001145F5"/>
    <w:rsid w:val="00117C95"/>
    <w:rsid w:val="00123C28"/>
    <w:rsid w:val="00130A71"/>
    <w:rsid w:val="0015358E"/>
    <w:rsid w:val="001541EA"/>
    <w:rsid w:val="001609C8"/>
    <w:rsid w:val="00193133"/>
    <w:rsid w:val="001A1738"/>
    <w:rsid w:val="001A6ED8"/>
    <w:rsid w:val="001B0C33"/>
    <w:rsid w:val="001D038F"/>
    <w:rsid w:val="001D4DE0"/>
    <w:rsid w:val="001E1DC0"/>
    <w:rsid w:val="001E48C7"/>
    <w:rsid w:val="00203988"/>
    <w:rsid w:val="00211D9D"/>
    <w:rsid w:val="00213172"/>
    <w:rsid w:val="00233B9A"/>
    <w:rsid w:val="002506DD"/>
    <w:rsid w:val="00256ADC"/>
    <w:rsid w:val="002700A0"/>
    <w:rsid w:val="0028602A"/>
    <w:rsid w:val="002863A7"/>
    <w:rsid w:val="002A2ECE"/>
    <w:rsid w:val="002B23AC"/>
    <w:rsid w:val="002B31C1"/>
    <w:rsid w:val="002C3DCE"/>
    <w:rsid w:val="002C4368"/>
    <w:rsid w:val="002C4D51"/>
    <w:rsid w:val="002D26B9"/>
    <w:rsid w:val="002E22AA"/>
    <w:rsid w:val="002E40F5"/>
    <w:rsid w:val="002E4CBE"/>
    <w:rsid w:val="002F645D"/>
    <w:rsid w:val="00301B2E"/>
    <w:rsid w:val="00304441"/>
    <w:rsid w:val="00305205"/>
    <w:rsid w:val="003148B7"/>
    <w:rsid w:val="003158C3"/>
    <w:rsid w:val="00326DF4"/>
    <w:rsid w:val="003274CD"/>
    <w:rsid w:val="00335CEB"/>
    <w:rsid w:val="003375F7"/>
    <w:rsid w:val="00346DAC"/>
    <w:rsid w:val="0035119D"/>
    <w:rsid w:val="0035165F"/>
    <w:rsid w:val="00365C62"/>
    <w:rsid w:val="00365D91"/>
    <w:rsid w:val="003833EF"/>
    <w:rsid w:val="00385961"/>
    <w:rsid w:val="00387304"/>
    <w:rsid w:val="00393CE5"/>
    <w:rsid w:val="00396D01"/>
    <w:rsid w:val="003A210B"/>
    <w:rsid w:val="003A4DCE"/>
    <w:rsid w:val="003B4F12"/>
    <w:rsid w:val="003C139E"/>
    <w:rsid w:val="003C66D5"/>
    <w:rsid w:val="003E4949"/>
    <w:rsid w:val="003E5F89"/>
    <w:rsid w:val="003E6106"/>
    <w:rsid w:val="003E65D1"/>
    <w:rsid w:val="00406500"/>
    <w:rsid w:val="004173C1"/>
    <w:rsid w:val="0041751F"/>
    <w:rsid w:val="00423F31"/>
    <w:rsid w:val="004347E8"/>
    <w:rsid w:val="0044661C"/>
    <w:rsid w:val="004466CB"/>
    <w:rsid w:val="0045682C"/>
    <w:rsid w:val="00457A7C"/>
    <w:rsid w:val="0046031C"/>
    <w:rsid w:val="004748F3"/>
    <w:rsid w:val="004778E6"/>
    <w:rsid w:val="00482612"/>
    <w:rsid w:val="00485234"/>
    <w:rsid w:val="00493B01"/>
    <w:rsid w:val="00494570"/>
    <w:rsid w:val="00497DDD"/>
    <w:rsid w:val="004A61FB"/>
    <w:rsid w:val="004B0B12"/>
    <w:rsid w:val="004B3775"/>
    <w:rsid w:val="004B5EEB"/>
    <w:rsid w:val="004C0949"/>
    <w:rsid w:val="004C4D51"/>
    <w:rsid w:val="004C5EC3"/>
    <w:rsid w:val="004D094B"/>
    <w:rsid w:val="004D1875"/>
    <w:rsid w:val="004E058F"/>
    <w:rsid w:val="004E126C"/>
    <w:rsid w:val="004E150F"/>
    <w:rsid w:val="004E3B87"/>
    <w:rsid w:val="004F17DC"/>
    <w:rsid w:val="004F31D8"/>
    <w:rsid w:val="00500CE7"/>
    <w:rsid w:val="005049E9"/>
    <w:rsid w:val="005052DE"/>
    <w:rsid w:val="00510921"/>
    <w:rsid w:val="00510AD3"/>
    <w:rsid w:val="005131EC"/>
    <w:rsid w:val="00513348"/>
    <w:rsid w:val="005146B0"/>
    <w:rsid w:val="00520C6B"/>
    <w:rsid w:val="00533B5D"/>
    <w:rsid w:val="005379F1"/>
    <w:rsid w:val="005472CD"/>
    <w:rsid w:val="005538BC"/>
    <w:rsid w:val="005665A8"/>
    <w:rsid w:val="0057282F"/>
    <w:rsid w:val="00576A7E"/>
    <w:rsid w:val="00580267"/>
    <w:rsid w:val="005A0C2A"/>
    <w:rsid w:val="005A2FF1"/>
    <w:rsid w:val="005A49DE"/>
    <w:rsid w:val="005C01DC"/>
    <w:rsid w:val="005C0567"/>
    <w:rsid w:val="005C7104"/>
    <w:rsid w:val="005E4550"/>
    <w:rsid w:val="005E75AD"/>
    <w:rsid w:val="00610B7F"/>
    <w:rsid w:val="0062041F"/>
    <w:rsid w:val="00623BA1"/>
    <w:rsid w:val="00624A19"/>
    <w:rsid w:val="00626B48"/>
    <w:rsid w:val="006346BC"/>
    <w:rsid w:val="00636FEC"/>
    <w:rsid w:val="00637F19"/>
    <w:rsid w:val="00652855"/>
    <w:rsid w:val="00653FEB"/>
    <w:rsid w:val="0066652A"/>
    <w:rsid w:val="00674D23"/>
    <w:rsid w:val="00682167"/>
    <w:rsid w:val="006874AA"/>
    <w:rsid w:val="0068776A"/>
    <w:rsid w:val="00692B7D"/>
    <w:rsid w:val="00693C76"/>
    <w:rsid w:val="006A0826"/>
    <w:rsid w:val="006A5198"/>
    <w:rsid w:val="006A6F1A"/>
    <w:rsid w:val="006C1DF7"/>
    <w:rsid w:val="006C2F5C"/>
    <w:rsid w:val="006C42AF"/>
    <w:rsid w:val="006C72B4"/>
    <w:rsid w:val="006D3245"/>
    <w:rsid w:val="006E2350"/>
    <w:rsid w:val="006E3CBE"/>
    <w:rsid w:val="006E539C"/>
    <w:rsid w:val="006F19CE"/>
    <w:rsid w:val="006F5AB3"/>
    <w:rsid w:val="006F5D2A"/>
    <w:rsid w:val="00703676"/>
    <w:rsid w:val="00711D8E"/>
    <w:rsid w:val="00712672"/>
    <w:rsid w:val="00721D45"/>
    <w:rsid w:val="00721E36"/>
    <w:rsid w:val="00721EE8"/>
    <w:rsid w:val="00734E3F"/>
    <w:rsid w:val="00736985"/>
    <w:rsid w:val="00737D2E"/>
    <w:rsid w:val="007433E4"/>
    <w:rsid w:val="00745658"/>
    <w:rsid w:val="00747ADB"/>
    <w:rsid w:val="00747B24"/>
    <w:rsid w:val="0075361E"/>
    <w:rsid w:val="007703F1"/>
    <w:rsid w:val="0078112A"/>
    <w:rsid w:val="0079517E"/>
    <w:rsid w:val="00795FD5"/>
    <w:rsid w:val="007971C2"/>
    <w:rsid w:val="007A0751"/>
    <w:rsid w:val="007A24CE"/>
    <w:rsid w:val="007A59EC"/>
    <w:rsid w:val="007B0EDA"/>
    <w:rsid w:val="007B3669"/>
    <w:rsid w:val="007B6200"/>
    <w:rsid w:val="007D0151"/>
    <w:rsid w:val="007D01C2"/>
    <w:rsid w:val="007D190A"/>
    <w:rsid w:val="007E6058"/>
    <w:rsid w:val="007F20A9"/>
    <w:rsid w:val="0080025E"/>
    <w:rsid w:val="00801B9F"/>
    <w:rsid w:val="00810BD5"/>
    <w:rsid w:val="00811B66"/>
    <w:rsid w:val="00816BEA"/>
    <w:rsid w:val="008311B0"/>
    <w:rsid w:val="00840E79"/>
    <w:rsid w:val="00844A39"/>
    <w:rsid w:val="008536A0"/>
    <w:rsid w:val="0086189E"/>
    <w:rsid w:val="00862D53"/>
    <w:rsid w:val="00876A72"/>
    <w:rsid w:val="008770B2"/>
    <w:rsid w:val="0089097F"/>
    <w:rsid w:val="008A154E"/>
    <w:rsid w:val="008A28B0"/>
    <w:rsid w:val="008A2BA8"/>
    <w:rsid w:val="008A551E"/>
    <w:rsid w:val="008B4814"/>
    <w:rsid w:val="008D1641"/>
    <w:rsid w:val="008E24D2"/>
    <w:rsid w:val="008F3EAE"/>
    <w:rsid w:val="00917455"/>
    <w:rsid w:val="00923730"/>
    <w:rsid w:val="00927461"/>
    <w:rsid w:val="00937A37"/>
    <w:rsid w:val="00940ACB"/>
    <w:rsid w:val="00943A20"/>
    <w:rsid w:val="00945696"/>
    <w:rsid w:val="00946A11"/>
    <w:rsid w:val="00947757"/>
    <w:rsid w:val="00962B88"/>
    <w:rsid w:val="00965F48"/>
    <w:rsid w:val="009758AE"/>
    <w:rsid w:val="0098742B"/>
    <w:rsid w:val="00996692"/>
    <w:rsid w:val="009A3DE2"/>
    <w:rsid w:val="009B4D3B"/>
    <w:rsid w:val="009D3E7A"/>
    <w:rsid w:val="009D49AD"/>
    <w:rsid w:val="009D7407"/>
    <w:rsid w:val="009D7C0D"/>
    <w:rsid w:val="009E0866"/>
    <w:rsid w:val="009E086A"/>
    <w:rsid w:val="009E30A0"/>
    <w:rsid w:val="009E4555"/>
    <w:rsid w:val="009E6C9E"/>
    <w:rsid w:val="00A049BF"/>
    <w:rsid w:val="00A24A62"/>
    <w:rsid w:val="00A31C9F"/>
    <w:rsid w:val="00A36483"/>
    <w:rsid w:val="00A71796"/>
    <w:rsid w:val="00A84A99"/>
    <w:rsid w:val="00A86F8E"/>
    <w:rsid w:val="00A93FE0"/>
    <w:rsid w:val="00AA08F9"/>
    <w:rsid w:val="00AC164A"/>
    <w:rsid w:val="00AD1A68"/>
    <w:rsid w:val="00AD3636"/>
    <w:rsid w:val="00AD64C3"/>
    <w:rsid w:val="00AE03FB"/>
    <w:rsid w:val="00AE0949"/>
    <w:rsid w:val="00AE2F74"/>
    <w:rsid w:val="00AE3852"/>
    <w:rsid w:val="00AE3BFB"/>
    <w:rsid w:val="00AE4301"/>
    <w:rsid w:val="00AF2050"/>
    <w:rsid w:val="00AF7ACD"/>
    <w:rsid w:val="00B02528"/>
    <w:rsid w:val="00B02FEB"/>
    <w:rsid w:val="00B16145"/>
    <w:rsid w:val="00B24EE0"/>
    <w:rsid w:val="00B34DEC"/>
    <w:rsid w:val="00B550F4"/>
    <w:rsid w:val="00B62DB7"/>
    <w:rsid w:val="00B63255"/>
    <w:rsid w:val="00B63DEA"/>
    <w:rsid w:val="00B647D7"/>
    <w:rsid w:val="00B71CB8"/>
    <w:rsid w:val="00B7605B"/>
    <w:rsid w:val="00B82570"/>
    <w:rsid w:val="00B850F2"/>
    <w:rsid w:val="00B91CBB"/>
    <w:rsid w:val="00B971C1"/>
    <w:rsid w:val="00BB26C5"/>
    <w:rsid w:val="00BB5E60"/>
    <w:rsid w:val="00BC4C86"/>
    <w:rsid w:val="00BE5B7E"/>
    <w:rsid w:val="00BF13F2"/>
    <w:rsid w:val="00BF2578"/>
    <w:rsid w:val="00BF4DE6"/>
    <w:rsid w:val="00BF6E67"/>
    <w:rsid w:val="00C03713"/>
    <w:rsid w:val="00C059A0"/>
    <w:rsid w:val="00C15FA9"/>
    <w:rsid w:val="00C274EB"/>
    <w:rsid w:val="00C3313D"/>
    <w:rsid w:val="00C42CDE"/>
    <w:rsid w:val="00C44C1D"/>
    <w:rsid w:val="00C63274"/>
    <w:rsid w:val="00C73AB2"/>
    <w:rsid w:val="00C91E98"/>
    <w:rsid w:val="00C922A7"/>
    <w:rsid w:val="00CA20E7"/>
    <w:rsid w:val="00CA250B"/>
    <w:rsid w:val="00CA3512"/>
    <w:rsid w:val="00CA37B1"/>
    <w:rsid w:val="00CB0816"/>
    <w:rsid w:val="00CB1959"/>
    <w:rsid w:val="00CB6F6A"/>
    <w:rsid w:val="00CC62C8"/>
    <w:rsid w:val="00CF0C24"/>
    <w:rsid w:val="00D0296C"/>
    <w:rsid w:val="00D02F37"/>
    <w:rsid w:val="00D14A6A"/>
    <w:rsid w:val="00D14E31"/>
    <w:rsid w:val="00D2239F"/>
    <w:rsid w:val="00D25069"/>
    <w:rsid w:val="00D37401"/>
    <w:rsid w:val="00D42492"/>
    <w:rsid w:val="00D4502D"/>
    <w:rsid w:val="00D45AC0"/>
    <w:rsid w:val="00D52C38"/>
    <w:rsid w:val="00D53363"/>
    <w:rsid w:val="00D61E14"/>
    <w:rsid w:val="00D625F7"/>
    <w:rsid w:val="00D66694"/>
    <w:rsid w:val="00D669CD"/>
    <w:rsid w:val="00D71E58"/>
    <w:rsid w:val="00D73775"/>
    <w:rsid w:val="00D77A47"/>
    <w:rsid w:val="00D82844"/>
    <w:rsid w:val="00D95BBF"/>
    <w:rsid w:val="00D9705B"/>
    <w:rsid w:val="00D97349"/>
    <w:rsid w:val="00DA1672"/>
    <w:rsid w:val="00DA56A8"/>
    <w:rsid w:val="00DB2D59"/>
    <w:rsid w:val="00DB3957"/>
    <w:rsid w:val="00DB50C6"/>
    <w:rsid w:val="00DC08A4"/>
    <w:rsid w:val="00DC2858"/>
    <w:rsid w:val="00DD385D"/>
    <w:rsid w:val="00DD6930"/>
    <w:rsid w:val="00DE0576"/>
    <w:rsid w:val="00DE139C"/>
    <w:rsid w:val="00DE15F0"/>
    <w:rsid w:val="00DE4506"/>
    <w:rsid w:val="00DE59A8"/>
    <w:rsid w:val="00DF1512"/>
    <w:rsid w:val="00E049C5"/>
    <w:rsid w:val="00E124EC"/>
    <w:rsid w:val="00E12B38"/>
    <w:rsid w:val="00E2213F"/>
    <w:rsid w:val="00E22B1A"/>
    <w:rsid w:val="00E4480D"/>
    <w:rsid w:val="00E53800"/>
    <w:rsid w:val="00E6081F"/>
    <w:rsid w:val="00E70E0B"/>
    <w:rsid w:val="00EA04B2"/>
    <w:rsid w:val="00EA20F3"/>
    <w:rsid w:val="00ED1602"/>
    <w:rsid w:val="00ED3564"/>
    <w:rsid w:val="00ED43D1"/>
    <w:rsid w:val="00F07BC2"/>
    <w:rsid w:val="00F1452C"/>
    <w:rsid w:val="00F17BED"/>
    <w:rsid w:val="00F21F1A"/>
    <w:rsid w:val="00F2312B"/>
    <w:rsid w:val="00F24A87"/>
    <w:rsid w:val="00F250E6"/>
    <w:rsid w:val="00F25C47"/>
    <w:rsid w:val="00F2684E"/>
    <w:rsid w:val="00F279D6"/>
    <w:rsid w:val="00F408C4"/>
    <w:rsid w:val="00F42BBD"/>
    <w:rsid w:val="00F4329B"/>
    <w:rsid w:val="00F46294"/>
    <w:rsid w:val="00F500D0"/>
    <w:rsid w:val="00F56285"/>
    <w:rsid w:val="00F5775D"/>
    <w:rsid w:val="00F729EF"/>
    <w:rsid w:val="00F738C0"/>
    <w:rsid w:val="00F81A30"/>
    <w:rsid w:val="00F81C57"/>
    <w:rsid w:val="00F829CF"/>
    <w:rsid w:val="00F8492C"/>
    <w:rsid w:val="00F860BF"/>
    <w:rsid w:val="00F96BB9"/>
    <w:rsid w:val="00FB4E26"/>
    <w:rsid w:val="00FC0553"/>
    <w:rsid w:val="00FC0B03"/>
    <w:rsid w:val="00FD28CC"/>
    <w:rsid w:val="00FE400A"/>
    <w:rsid w:val="00FE5D1D"/>
    <w:rsid w:val="00FE6D51"/>
    <w:rsid w:val="00FF4FB7"/>
    <w:rsid w:val="07644042"/>
    <w:rsid w:val="0CB753F6"/>
    <w:rsid w:val="29C4FA58"/>
    <w:rsid w:val="34A3F547"/>
    <w:rsid w:val="35213A97"/>
    <w:rsid w:val="3D3AF475"/>
    <w:rsid w:val="4FDE7957"/>
    <w:rsid w:val="6C1F01E8"/>
    <w:rsid w:val="7D28E8A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9E2738"/>
  <w14:defaultImageDpi w14:val="0"/>
  <w15:docId w15:val="{5A41BE04-3718-4467-95AC-F0AF0E09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AU"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2ECE"/>
    <w:pPr>
      <w:suppressAutoHyphens/>
      <w:spacing w:before="180" w:after="120" w:line="280" w:lineRule="atLeast"/>
    </w:pPr>
    <w:rPr>
      <w:rFonts w:ascii="Calibri" w:hAnsi="Calibri" w:cs="Times New Roman"/>
      <w:sz w:val="22"/>
      <w:szCs w:val="22"/>
      <w:lang w:eastAsia="en-US"/>
    </w:rPr>
  </w:style>
  <w:style w:type="paragraph" w:styleId="Heading1">
    <w:name w:val="heading 1"/>
    <w:basedOn w:val="Normal"/>
    <w:next w:val="Normal"/>
    <w:link w:val="Heading1Char"/>
    <w:uiPriority w:val="9"/>
    <w:qFormat/>
    <w:rsid w:val="0045682C"/>
    <w:pPr>
      <w:keepNext/>
      <w:keepLines/>
      <w:pageBreakBefore/>
      <w:spacing w:before="300" w:after="180" w:line="480" w:lineRule="atLeast"/>
      <w:contextualSpacing/>
      <w:outlineLvl w:val="0"/>
    </w:pPr>
    <w:rPr>
      <w:b/>
      <w:color w:val="102652"/>
      <w:sz w:val="40"/>
      <w:szCs w:val="20"/>
      <w:lang w:eastAsia="en-AU"/>
    </w:rPr>
  </w:style>
  <w:style w:type="paragraph" w:styleId="Heading2">
    <w:name w:val="heading 2"/>
    <w:basedOn w:val="Normal"/>
    <w:next w:val="Normal"/>
    <w:link w:val="Heading2Char"/>
    <w:uiPriority w:val="9"/>
    <w:unhideWhenUsed/>
    <w:qFormat/>
    <w:rsid w:val="0045682C"/>
    <w:pPr>
      <w:keepNext/>
      <w:keepLines/>
      <w:spacing w:before="300" w:line="320" w:lineRule="atLeast"/>
      <w:contextualSpacing/>
      <w:outlineLvl w:val="1"/>
    </w:pPr>
    <w:rPr>
      <w:b/>
      <w:color w:val="102652"/>
      <w:sz w:val="26"/>
      <w:szCs w:val="20"/>
      <w:lang w:eastAsia="en-AU"/>
    </w:rPr>
  </w:style>
  <w:style w:type="paragraph" w:styleId="Heading3">
    <w:name w:val="heading 3"/>
    <w:basedOn w:val="Normal"/>
    <w:next w:val="Normal"/>
    <w:link w:val="Heading3Char"/>
    <w:uiPriority w:val="9"/>
    <w:unhideWhenUsed/>
    <w:qFormat/>
    <w:rsid w:val="0045682C"/>
    <w:pPr>
      <w:keepNext/>
      <w:keepLines/>
      <w:spacing w:before="300"/>
      <w:contextualSpacing/>
      <w:outlineLvl w:val="2"/>
    </w:pPr>
    <w:rPr>
      <w:rFonts w:cs="Arial"/>
      <w:b/>
      <w:color w:val="102652"/>
      <w:sz w:val="24"/>
      <w:szCs w:val="20"/>
      <w:lang w:eastAsia="en-AU"/>
    </w:rPr>
  </w:style>
  <w:style w:type="paragraph" w:styleId="Heading4">
    <w:name w:val="heading 4"/>
    <w:basedOn w:val="Normal"/>
    <w:next w:val="Normal"/>
    <w:link w:val="Heading4Char"/>
    <w:uiPriority w:val="9"/>
    <w:unhideWhenUsed/>
    <w:qFormat/>
    <w:rsid w:val="0045682C"/>
    <w:pPr>
      <w:keepNext/>
      <w:keepLines/>
      <w:spacing w:before="240"/>
      <w:contextualSpacing/>
      <w:outlineLvl w:val="3"/>
    </w:pPr>
    <w:rPr>
      <w:i/>
      <w:color w:val="102652"/>
      <w:sz w:val="24"/>
      <w:szCs w:val="20"/>
      <w:lang w:eastAsia="en-AU"/>
    </w:rPr>
  </w:style>
  <w:style w:type="paragraph" w:styleId="Heading5">
    <w:name w:val="heading 5"/>
    <w:basedOn w:val="Normal"/>
    <w:next w:val="Normal"/>
    <w:link w:val="Heading5Char"/>
    <w:uiPriority w:val="9"/>
    <w:semiHidden/>
    <w:unhideWhenUsed/>
    <w:qFormat/>
    <w:rsid w:val="0045682C"/>
    <w:pPr>
      <w:keepNext/>
      <w:keepLines/>
      <w:spacing w:before="240" w:after="0"/>
      <w:outlineLvl w:val="4"/>
    </w:pPr>
    <w:rPr>
      <w:i/>
      <w:color w:val="193B65"/>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5682C"/>
    <w:rPr>
      <w:rFonts w:cs="Times New Roman"/>
      <w:b/>
      <w:color w:val="102652"/>
      <w:sz w:val="40"/>
    </w:rPr>
  </w:style>
  <w:style w:type="character" w:customStyle="1" w:styleId="Heading2Char">
    <w:name w:val="Heading 2 Char"/>
    <w:link w:val="Heading2"/>
    <w:uiPriority w:val="9"/>
    <w:locked/>
    <w:rsid w:val="0045682C"/>
    <w:rPr>
      <w:rFonts w:cs="Times New Roman"/>
      <w:b/>
      <w:color w:val="102652"/>
      <w:sz w:val="26"/>
    </w:rPr>
  </w:style>
  <w:style w:type="character" w:customStyle="1" w:styleId="Heading3Char">
    <w:name w:val="Heading 3 Char"/>
    <w:link w:val="Heading3"/>
    <w:uiPriority w:val="9"/>
    <w:locked/>
    <w:rsid w:val="0045682C"/>
    <w:rPr>
      <w:rFonts w:cs="Times New Roman"/>
      <w:b/>
      <w:color w:val="102652"/>
      <w:sz w:val="24"/>
    </w:rPr>
  </w:style>
  <w:style w:type="character" w:customStyle="1" w:styleId="Heading4Char">
    <w:name w:val="Heading 4 Char"/>
    <w:link w:val="Heading4"/>
    <w:uiPriority w:val="9"/>
    <w:locked/>
    <w:rsid w:val="0045682C"/>
    <w:rPr>
      <w:rFonts w:cs="Times New Roman"/>
      <w:i/>
      <w:color w:val="102652"/>
      <w:sz w:val="24"/>
    </w:rPr>
  </w:style>
  <w:style w:type="character" w:customStyle="1" w:styleId="Heading5Char">
    <w:name w:val="Heading 5 Char"/>
    <w:link w:val="Heading5"/>
    <w:uiPriority w:val="9"/>
    <w:semiHidden/>
    <w:locked/>
    <w:rsid w:val="0045682C"/>
    <w:rPr>
      <w:rFonts w:cs="Times New Roman"/>
      <w:i/>
      <w:color w:val="193B65"/>
    </w:rPr>
  </w:style>
  <w:style w:type="paragraph" w:customStyle="1" w:styleId="NormalIndented">
    <w:name w:val="Normal Indented"/>
    <w:basedOn w:val="Normal"/>
    <w:qFormat/>
    <w:rsid w:val="0045682C"/>
    <w:pPr>
      <w:ind w:left="284"/>
    </w:pPr>
  </w:style>
  <w:style w:type="paragraph" w:styleId="Title">
    <w:name w:val="Title"/>
    <w:basedOn w:val="Normal"/>
    <w:next w:val="Normal"/>
    <w:link w:val="TitleChar"/>
    <w:uiPriority w:val="10"/>
    <w:qFormat/>
    <w:rsid w:val="0045682C"/>
    <w:pPr>
      <w:spacing w:before="2000" w:line="800" w:lineRule="atLeast"/>
      <w:contextualSpacing/>
    </w:pPr>
    <w:rPr>
      <w:b/>
      <w:color w:val="102652"/>
      <w:kern w:val="28"/>
      <w:sz w:val="52"/>
      <w:szCs w:val="20"/>
      <w:lang w:eastAsia="en-AU"/>
    </w:rPr>
  </w:style>
  <w:style w:type="character" w:customStyle="1" w:styleId="TitleChar">
    <w:name w:val="Title Char"/>
    <w:link w:val="Title"/>
    <w:uiPriority w:val="10"/>
    <w:locked/>
    <w:rsid w:val="0045682C"/>
    <w:rPr>
      <w:rFonts w:cs="Times New Roman"/>
      <w:b/>
      <w:color w:val="102652"/>
      <w:kern w:val="28"/>
      <w:sz w:val="52"/>
    </w:rPr>
  </w:style>
  <w:style w:type="paragraph" w:styleId="Subtitle">
    <w:name w:val="Subtitle"/>
    <w:basedOn w:val="Normal"/>
    <w:next w:val="Normal"/>
    <w:link w:val="SubtitleChar"/>
    <w:uiPriority w:val="11"/>
    <w:qFormat/>
    <w:rsid w:val="0045682C"/>
    <w:pPr>
      <w:numPr>
        <w:ilvl w:val="1"/>
      </w:numPr>
      <w:spacing w:line="480" w:lineRule="atLeast"/>
      <w:contextualSpacing/>
    </w:pPr>
    <w:rPr>
      <w:b/>
      <w:color w:val="102652"/>
      <w:sz w:val="24"/>
      <w:szCs w:val="20"/>
      <w:lang w:eastAsia="en-AU"/>
    </w:rPr>
  </w:style>
  <w:style w:type="character" w:customStyle="1" w:styleId="SubtitleChar">
    <w:name w:val="Subtitle Char"/>
    <w:link w:val="Subtitle"/>
    <w:uiPriority w:val="11"/>
    <w:locked/>
    <w:rsid w:val="0045682C"/>
    <w:rPr>
      <w:rFonts w:cs="Times New Roman"/>
      <w:b/>
      <w:color w:val="102652"/>
      <w:sz w:val="24"/>
    </w:rPr>
  </w:style>
  <w:style w:type="paragraph" w:customStyle="1" w:styleId="Bullet1">
    <w:name w:val="Bullet 1"/>
    <w:basedOn w:val="Normal"/>
    <w:qFormat/>
    <w:rsid w:val="0045682C"/>
    <w:pPr>
      <w:numPr>
        <w:numId w:val="20"/>
      </w:numPr>
      <w:spacing w:before="0"/>
    </w:pPr>
  </w:style>
  <w:style w:type="paragraph" w:customStyle="1" w:styleId="Bullet2">
    <w:name w:val="Bullet 2"/>
    <w:basedOn w:val="Normal"/>
    <w:qFormat/>
    <w:rsid w:val="0045682C"/>
    <w:pPr>
      <w:numPr>
        <w:ilvl w:val="1"/>
        <w:numId w:val="20"/>
      </w:numPr>
      <w:spacing w:before="0"/>
    </w:pPr>
  </w:style>
  <w:style w:type="paragraph" w:customStyle="1" w:styleId="Bullet3">
    <w:name w:val="Bullet 3"/>
    <w:basedOn w:val="Normal"/>
    <w:qFormat/>
    <w:rsid w:val="0045682C"/>
    <w:pPr>
      <w:numPr>
        <w:ilvl w:val="2"/>
        <w:numId w:val="20"/>
      </w:numPr>
      <w:spacing w:before="0"/>
    </w:pPr>
  </w:style>
  <w:style w:type="paragraph" w:customStyle="1" w:styleId="NumberedList1">
    <w:name w:val="Numbered List 1"/>
    <w:basedOn w:val="Normal"/>
    <w:qFormat/>
    <w:rsid w:val="0045682C"/>
    <w:pPr>
      <w:numPr>
        <w:numId w:val="23"/>
      </w:numPr>
      <w:spacing w:before="0"/>
    </w:pPr>
  </w:style>
  <w:style w:type="paragraph" w:customStyle="1" w:styleId="NumberedList2">
    <w:name w:val="Numbered List 2"/>
    <w:basedOn w:val="NumberedList1"/>
    <w:qFormat/>
    <w:rsid w:val="0045682C"/>
    <w:pPr>
      <w:numPr>
        <w:ilvl w:val="1"/>
      </w:numPr>
    </w:pPr>
  </w:style>
  <w:style w:type="paragraph" w:customStyle="1" w:styleId="NumberedList3">
    <w:name w:val="Numbered List 3"/>
    <w:basedOn w:val="Normal"/>
    <w:qFormat/>
    <w:rsid w:val="0045682C"/>
    <w:pPr>
      <w:numPr>
        <w:ilvl w:val="2"/>
        <w:numId w:val="23"/>
      </w:numPr>
      <w:spacing w:before="0"/>
    </w:pPr>
  </w:style>
  <w:style w:type="paragraph" w:customStyle="1" w:styleId="Heading1Numbered">
    <w:name w:val="Heading 1 Numbered"/>
    <w:basedOn w:val="Heading1"/>
    <w:next w:val="Normal"/>
    <w:qFormat/>
    <w:rsid w:val="000A50F9"/>
    <w:pPr>
      <w:numPr>
        <w:numId w:val="26"/>
      </w:numPr>
    </w:pPr>
    <w:rPr>
      <w:bCs/>
      <w:color w:val="192F55"/>
      <w:szCs w:val="28"/>
      <w:lang w:eastAsia="en-US"/>
    </w:rPr>
  </w:style>
  <w:style w:type="paragraph" w:customStyle="1" w:styleId="Heading2Numbered">
    <w:name w:val="Heading 2 Numbered"/>
    <w:basedOn w:val="Heading2"/>
    <w:next w:val="Normal"/>
    <w:qFormat/>
    <w:rsid w:val="000A50F9"/>
    <w:pPr>
      <w:numPr>
        <w:ilvl w:val="1"/>
        <w:numId w:val="26"/>
      </w:numPr>
    </w:pPr>
    <w:rPr>
      <w:bCs/>
      <w:color w:val="192F55"/>
      <w:sz w:val="28"/>
      <w:szCs w:val="26"/>
      <w:lang w:eastAsia="en-US"/>
    </w:rPr>
  </w:style>
  <w:style w:type="paragraph" w:customStyle="1" w:styleId="Heading3Numbered">
    <w:name w:val="Heading 3 Numbered"/>
    <w:basedOn w:val="Heading3"/>
    <w:next w:val="Normal"/>
    <w:qFormat/>
    <w:rsid w:val="000A50F9"/>
    <w:pPr>
      <w:numPr>
        <w:ilvl w:val="2"/>
        <w:numId w:val="26"/>
      </w:numPr>
    </w:pPr>
    <w:rPr>
      <w:bCs/>
      <w:color w:val="192F55"/>
      <w:szCs w:val="22"/>
      <w:lang w:eastAsia="en-US"/>
    </w:rPr>
  </w:style>
  <w:style w:type="table" w:styleId="PlainTable2">
    <w:name w:val="Plain Table 2"/>
    <w:basedOn w:val="TableNormal"/>
    <w:uiPriority w:val="42"/>
    <w:rsid w:val="003148B7"/>
    <w:rPr>
      <w:rFonts w:cs="Times New Roman"/>
      <w:lang w:eastAsia="en-AU"/>
    </w:rPr>
    <w:tblPr>
      <w:tblStyleRowBandSize w:val="1"/>
      <w:tblStyleColBandSize w:val="1"/>
      <w:tblBorders>
        <w:top w:val="single" w:sz="4" w:space="0" w:color="7F7F7F"/>
        <w:bottom w:val="single" w:sz="4" w:space="0" w:color="7F7F7F"/>
      </w:tblBorders>
    </w:tblPr>
    <w:tblStylePr w:type="firstRow">
      <w:rPr>
        <w:rFonts w:cs="Times New Roman"/>
        <w:b w:val="0"/>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TOCHeading">
    <w:name w:val="TOC Heading"/>
    <w:basedOn w:val="Heading1"/>
    <w:next w:val="Normal"/>
    <w:uiPriority w:val="39"/>
    <w:unhideWhenUsed/>
    <w:qFormat/>
    <w:rsid w:val="0045682C"/>
    <w:pPr>
      <w:suppressAutoHyphens w:val="0"/>
      <w:spacing w:after="300"/>
      <w:contextualSpacing w:val="0"/>
      <w:outlineLvl w:val="9"/>
    </w:pPr>
    <w:rPr>
      <w:szCs w:val="32"/>
      <w:lang w:val="en-US" w:eastAsia="en-US"/>
    </w:rPr>
  </w:style>
  <w:style w:type="paragraph" w:styleId="TOC1">
    <w:name w:val="toc 1"/>
    <w:basedOn w:val="Normal"/>
    <w:next w:val="Normal"/>
    <w:autoRedefine/>
    <w:uiPriority w:val="39"/>
    <w:unhideWhenUsed/>
    <w:rsid w:val="003E4949"/>
    <w:pPr>
      <w:tabs>
        <w:tab w:val="right" w:leader="dot" w:pos="8948"/>
      </w:tabs>
      <w:spacing w:before="300"/>
    </w:pPr>
    <w:rPr>
      <w:b/>
      <w:color w:val="102652"/>
      <w:sz w:val="28"/>
    </w:rPr>
  </w:style>
  <w:style w:type="paragraph" w:styleId="TOC2">
    <w:name w:val="toc 2"/>
    <w:basedOn w:val="Normal"/>
    <w:next w:val="Normal"/>
    <w:autoRedefine/>
    <w:uiPriority w:val="39"/>
    <w:unhideWhenUsed/>
    <w:rsid w:val="003E4949"/>
    <w:pPr>
      <w:tabs>
        <w:tab w:val="right" w:leader="dot" w:pos="8948"/>
      </w:tabs>
      <w:spacing w:after="60"/>
    </w:pPr>
    <w:rPr>
      <w:b/>
      <w:color w:val="102652"/>
    </w:rPr>
  </w:style>
  <w:style w:type="paragraph" w:styleId="TOC3">
    <w:name w:val="toc 3"/>
    <w:basedOn w:val="Normal"/>
    <w:next w:val="Normal"/>
    <w:autoRedefine/>
    <w:uiPriority w:val="39"/>
    <w:unhideWhenUsed/>
    <w:rsid w:val="003E4949"/>
    <w:pPr>
      <w:tabs>
        <w:tab w:val="right" w:leader="dot" w:pos="8948"/>
      </w:tabs>
      <w:spacing w:before="120"/>
      <w:ind w:left="284"/>
      <w:contextualSpacing/>
    </w:pPr>
  </w:style>
  <w:style w:type="paragraph" w:styleId="Header">
    <w:name w:val="header"/>
    <w:basedOn w:val="Normal"/>
    <w:link w:val="HeaderChar"/>
    <w:uiPriority w:val="99"/>
    <w:unhideWhenUsed/>
    <w:rsid w:val="00B82570"/>
    <w:pPr>
      <w:tabs>
        <w:tab w:val="center" w:pos="4513"/>
        <w:tab w:val="right" w:pos="9026"/>
      </w:tabs>
      <w:spacing w:before="0" w:after="0" w:line="240" w:lineRule="auto"/>
    </w:pPr>
  </w:style>
  <w:style w:type="character" w:customStyle="1" w:styleId="HeaderChar">
    <w:name w:val="Header Char"/>
    <w:link w:val="Header"/>
    <w:uiPriority w:val="99"/>
    <w:locked/>
    <w:rsid w:val="00B82570"/>
    <w:rPr>
      <w:rFonts w:cs="Times New Roman"/>
    </w:rPr>
  </w:style>
  <w:style w:type="paragraph" w:styleId="TOC4">
    <w:name w:val="toc 4"/>
    <w:basedOn w:val="Normal"/>
    <w:next w:val="Normal"/>
    <w:autoRedefine/>
    <w:uiPriority w:val="39"/>
    <w:unhideWhenUsed/>
    <w:rsid w:val="0035119D"/>
    <w:pPr>
      <w:suppressAutoHyphens w:val="0"/>
      <w:spacing w:before="0" w:after="100" w:line="259" w:lineRule="auto"/>
      <w:ind w:left="660"/>
    </w:pPr>
    <w:rPr>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lang w:eastAsia="en-AU"/>
    </w:rPr>
  </w:style>
  <w:style w:type="paragraph" w:styleId="TOC8">
    <w:name w:val="toc 8"/>
    <w:basedOn w:val="Normal"/>
    <w:next w:val="Normal"/>
    <w:autoRedefine/>
    <w:uiPriority w:val="39"/>
    <w:unhideWhenUsed/>
    <w:rsid w:val="0035119D"/>
    <w:pPr>
      <w:suppressAutoHyphens w:val="0"/>
      <w:spacing w:before="0" w:after="100" w:line="259" w:lineRule="auto"/>
      <w:ind w:left="1540"/>
    </w:pPr>
    <w:rPr>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45682C"/>
    <w:pPr>
      <w:spacing w:before="300" w:after="300" w:line="320" w:lineRule="atLeast"/>
    </w:pPr>
    <w:rPr>
      <w:color w:val="225088"/>
      <w:sz w:val="26"/>
    </w:rPr>
  </w:style>
  <w:style w:type="table" w:styleId="TableGrid">
    <w:name w:val="Table Grid"/>
    <w:basedOn w:val="TableNormal"/>
    <w:uiPriority w:val="59"/>
    <w:rsid w:val="003148B7"/>
    <w:rPr>
      <w:rFonts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B2D59"/>
    <w:rPr>
      <w:rFonts w:cs="Times New Roman"/>
      <w:b/>
      <w:color w:val="0070C0"/>
      <w:sz w:val="20"/>
      <w:u w:val="single" w:color="0070C0"/>
    </w:rPr>
  </w:style>
  <w:style w:type="character" w:styleId="IntenseEmphasis">
    <w:name w:val="Intense Emphasis"/>
    <w:uiPriority w:val="21"/>
    <w:rsid w:val="00FE6D51"/>
    <w:rPr>
      <w:rFonts w:cs="Times New Roman"/>
      <w:b/>
      <w:i/>
      <w:color w:val="auto"/>
    </w:rPr>
  </w:style>
  <w:style w:type="character" w:styleId="Strong">
    <w:name w:val="Strong"/>
    <w:aliases w:val="Contents"/>
    <w:uiPriority w:val="22"/>
    <w:qFormat/>
    <w:rsid w:val="0045682C"/>
    <w:rPr>
      <w:rFonts w:cs="Times New Roman"/>
      <w:b/>
    </w:rPr>
  </w:style>
  <w:style w:type="character" w:styleId="Emphasis">
    <w:name w:val="Emphasis"/>
    <w:uiPriority w:val="20"/>
    <w:rsid w:val="009D7407"/>
    <w:rPr>
      <w:rFonts w:cs="Times New Roman"/>
      <w:i/>
    </w:rPr>
  </w:style>
  <w:style w:type="paragraph" w:styleId="Caption">
    <w:name w:val="caption"/>
    <w:basedOn w:val="Normal"/>
    <w:next w:val="Normal"/>
    <w:uiPriority w:val="35"/>
    <w:unhideWhenUsed/>
    <w:qFormat/>
    <w:rsid w:val="0045682C"/>
    <w:pPr>
      <w:spacing w:before="240" w:after="180"/>
    </w:pPr>
    <w:rPr>
      <w:b/>
      <w:iCs/>
      <w:color w:val="000000"/>
      <w:szCs w:val="18"/>
    </w:rPr>
  </w:style>
  <w:style w:type="paragraph" w:styleId="Footer">
    <w:name w:val="footer"/>
    <w:basedOn w:val="Normal"/>
    <w:link w:val="FooterChar"/>
    <w:uiPriority w:val="99"/>
    <w:unhideWhenUsed/>
    <w:rsid w:val="00032760"/>
    <w:pPr>
      <w:tabs>
        <w:tab w:val="right" w:pos="8618"/>
        <w:tab w:val="center" w:pos="8959"/>
        <w:tab w:val="left" w:pos="9299"/>
      </w:tabs>
      <w:spacing w:before="0" w:after="0" w:line="200" w:lineRule="atLeast"/>
      <w:ind w:right="-794"/>
    </w:pPr>
    <w:rPr>
      <w:color w:val="102652"/>
      <w:position w:val="18"/>
      <w:sz w:val="16"/>
    </w:rPr>
  </w:style>
  <w:style w:type="character" w:customStyle="1" w:styleId="FooterChar">
    <w:name w:val="Footer Char"/>
    <w:link w:val="Footer"/>
    <w:uiPriority w:val="99"/>
    <w:locked/>
    <w:rsid w:val="00032760"/>
    <w:rPr>
      <w:rFonts w:cs="Times New Roman"/>
      <w:color w:val="102652"/>
      <w:position w:val="18"/>
      <w:sz w:val="16"/>
    </w:rPr>
  </w:style>
  <w:style w:type="paragraph" w:styleId="BalloonText">
    <w:name w:val="Balloon Text"/>
    <w:basedOn w:val="Normal"/>
    <w:link w:val="BalloonTextChar"/>
    <w:uiPriority w:val="99"/>
    <w:semiHidden/>
    <w:unhideWhenUsed/>
    <w:rsid w:val="005E4550"/>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E4550"/>
    <w:rPr>
      <w:rFonts w:ascii="Tahoma" w:hAnsi="Tahoma" w:cs="Times New Roman"/>
      <w:sz w:val="16"/>
    </w:rPr>
  </w:style>
  <w:style w:type="character" w:styleId="FollowedHyperlink">
    <w:name w:val="FollowedHyperlink"/>
    <w:uiPriority w:val="99"/>
    <w:semiHidden/>
    <w:unhideWhenUsed/>
    <w:rsid w:val="004B0B12"/>
    <w:rPr>
      <w:rFonts w:cs="Times New Roman"/>
      <w:color w:val="800080"/>
      <w:u w:val="single"/>
    </w:rPr>
  </w:style>
  <w:style w:type="paragraph" w:customStyle="1" w:styleId="tableboldleft">
    <w:name w:val="table bold left"/>
    <w:basedOn w:val="Normal"/>
    <w:rsid w:val="00041906"/>
    <w:pPr>
      <w:suppressAutoHyphens w:val="0"/>
      <w:spacing w:before="200" w:after="0" w:line="260" w:lineRule="exact"/>
    </w:pPr>
    <w:rPr>
      <w:b/>
      <w:szCs w:val="24"/>
    </w:rPr>
  </w:style>
  <w:style w:type="paragraph" w:customStyle="1" w:styleId="recentdecisioncases">
    <w:name w:val="recent decision cases"/>
    <w:basedOn w:val="Normal"/>
    <w:link w:val="recentdecisioncasesChar"/>
    <w:rsid w:val="000173AF"/>
    <w:pPr>
      <w:keepNext/>
      <w:suppressAutoHyphens w:val="0"/>
      <w:spacing w:before="200" w:after="0" w:line="260" w:lineRule="exact"/>
      <w:jc w:val="both"/>
    </w:pPr>
    <w:rPr>
      <w:szCs w:val="24"/>
    </w:rPr>
  </w:style>
  <w:style w:type="character" w:customStyle="1" w:styleId="recentdecisioncasesChar">
    <w:name w:val="recent decision cases Char"/>
    <w:link w:val="recentdecisioncases"/>
    <w:locked/>
    <w:rsid w:val="000173AF"/>
    <w:rPr>
      <w:rFonts w:ascii="Arial" w:hAnsi="Arial"/>
      <w:sz w:val="24"/>
    </w:rPr>
  </w:style>
  <w:style w:type="character" w:customStyle="1" w:styleId="italic">
    <w:name w:val="italic"/>
    <w:rsid w:val="000173AF"/>
    <w:rPr>
      <w:i/>
    </w:rPr>
  </w:style>
  <w:style w:type="character" w:styleId="CommentReference">
    <w:name w:val="annotation reference"/>
    <w:uiPriority w:val="99"/>
    <w:rsid w:val="000173AF"/>
    <w:rPr>
      <w:rFonts w:cs="Times New Roman"/>
      <w:sz w:val="16"/>
    </w:rPr>
  </w:style>
  <w:style w:type="paragraph" w:styleId="CommentText">
    <w:name w:val="annotation text"/>
    <w:basedOn w:val="Normal"/>
    <w:link w:val="CommentTextChar"/>
    <w:uiPriority w:val="99"/>
    <w:rsid w:val="000173AF"/>
    <w:pPr>
      <w:suppressAutoHyphens w:val="0"/>
      <w:spacing w:before="200" w:after="0" w:line="240" w:lineRule="auto"/>
      <w:jc w:val="both"/>
    </w:pPr>
    <w:rPr>
      <w:szCs w:val="20"/>
    </w:rPr>
  </w:style>
  <w:style w:type="character" w:customStyle="1" w:styleId="CommentTextChar">
    <w:name w:val="Comment Text Char"/>
    <w:link w:val="CommentText"/>
    <w:uiPriority w:val="99"/>
    <w:locked/>
    <w:rsid w:val="000173AF"/>
    <w:rPr>
      <w:rFonts w:ascii="Arial" w:hAnsi="Arial" w:cs="Times New Roman"/>
      <w:sz w:val="20"/>
    </w:rPr>
  </w:style>
  <w:style w:type="paragraph" w:customStyle="1" w:styleId="tabletextleft">
    <w:name w:val="table text left"/>
    <w:basedOn w:val="Normal"/>
    <w:rsid w:val="004F31D8"/>
    <w:pPr>
      <w:suppressAutoHyphens w:val="0"/>
      <w:spacing w:before="200" w:after="0" w:line="260" w:lineRule="exact"/>
    </w:pPr>
    <w:rPr>
      <w:szCs w:val="20"/>
    </w:rPr>
  </w:style>
  <w:style w:type="paragraph" w:customStyle="1" w:styleId="tabletitle">
    <w:name w:val="table title"/>
    <w:basedOn w:val="Normal"/>
    <w:next w:val="tabletextleft"/>
    <w:rsid w:val="004F31D8"/>
    <w:pPr>
      <w:suppressAutoHyphens w:val="0"/>
      <w:spacing w:before="200" w:after="0" w:line="260" w:lineRule="exact"/>
    </w:pPr>
    <w:rPr>
      <w:rFonts w:ascii="Arial (W1)" w:hAnsi="Arial (W1)"/>
      <w:caps/>
      <w:sz w:val="18"/>
      <w:szCs w:val="24"/>
    </w:rPr>
  </w:style>
  <w:style w:type="table" w:customStyle="1" w:styleId="TableGrid1">
    <w:name w:val="Table Grid1"/>
    <w:basedOn w:val="TableNormal"/>
    <w:next w:val="TableGrid"/>
    <w:rsid w:val="00636FEC"/>
    <w:rPr>
      <w:rFonts w:ascii="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82C"/>
    <w:pPr>
      <w:ind w:left="720"/>
      <w:contextualSpacing/>
    </w:pPr>
  </w:style>
  <w:style w:type="paragraph" w:styleId="CommentSubject">
    <w:name w:val="annotation subject"/>
    <w:basedOn w:val="CommentText"/>
    <w:next w:val="CommentText"/>
    <w:link w:val="CommentSubjectChar"/>
    <w:uiPriority w:val="99"/>
    <w:semiHidden/>
    <w:unhideWhenUsed/>
    <w:rsid w:val="00F860BF"/>
    <w:pPr>
      <w:suppressAutoHyphens/>
      <w:spacing w:before="180" w:after="120"/>
      <w:jc w:val="left"/>
    </w:pPr>
    <w:rPr>
      <w:b/>
      <w:bCs/>
    </w:rPr>
  </w:style>
  <w:style w:type="character" w:customStyle="1" w:styleId="CommentSubjectChar">
    <w:name w:val="Comment Subject Char"/>
    <w:link w:val="CommentSubject"/>
    <w:uiPriority w:val="99"/>
    <w:semiHidden/>
    <w:locked/>
    <w:rsid w:val="00F860BF"/>
    <w:rPr>
      <w:rFonts w:ascii="Arial" w:hAnsi="Arial" w:cs="Times New Roman"/>
      <w:b/>
      <w:sz w:val="20"/>
    </w:rPr>
  </w:style>
  <w:style w:type="paragraph" w:customStyle="1" w:styleId="Matternameheading">
    <w:name w:val="Matter name heading"/>
    <w:basedOn w:val="Normal"/>
    <w:next w:val="Normal"/>
    <w:qFormat/>
    <w:rsid w:val="0045682C"/>
    <w:pPr>
      <w:keepNext/>
      <w:spacing w:before="240" w:after="240"/>
    </w:pPr>
    <w:rPr>
      <w:szCs w:val="20"/>
    </w:rPr>
  </w:style>
  <w:style w:type="paragraph" w:styleId="NoSpacing">
    <w:name w:val="No Spacing"/>
    <w:uiPriority w:val="1"/>
    <w:qFormat/>
    <w:rsid w:val="0045682C"/>
    <w:pPr>
      <w:suppressAutoHyphens/>
    </w:pPr>
    <w:rPr>
      <w:rFonts w:cs="Times New Roman"/>
      <w:sz w:val="22"/>
      <w:szCs w:val="22"/>
      <w:lang w:eastAsia="en-US"/>
    </w:rPr>
  </w:style>
  <w:style w:type="character" w:styleId="UnresolvedMention">
    <w:name w:val="Unresolved Mention"/>
    <w:uiPriority w:val="99"/>
    <w:semiHidden/>
    <w:unhideWhenUsed/>
    <w:rsid w:val="00923730"/>
    <w:rPr>
      <w:rFonts w:cs="Times New Roman"/>
      <w:color w:val="605E5C"/>
      <w:shd w:val="clear" w:color="auto" w:fill="E1DFDD"/>
    </w:rPr>
  </w:style>
  <w:style w:type="numbering" w:customStyle="1" w:styleId="Numberedlist">
    <w:name w:val="Numbered list"/>
    <w:pPr>
      <w:numPr>
        <w:numId w:val="3"/>
      </w:numPr>
    </w:pPr>
  </w:style>
  <w:style w:type="numbering" w:customStyle="1" w:styleId="HeadingsList">
    <w:name w:val="Headings List"/>
    <w:pPr>
      <w:numPr>
        <w:numId w:val="5"/>
      </w:numPr>
    </w:pPr>
  </w:style>
  <w:style w:type="numbering" w:customStyle="1" w:styleId="TableHeadingNumbers">
    <w:name w:val="Table Heading Numbers"/>
    <w:pPr>
      <w:numPr>
        <w:numId w:val="9"/>
      </w:numPr>
    </w:pPr>
  </w:style>
  <w:style w:type="numbering" w:customStyle="1" w:styleId="FigureTitles">
    <w:name w:val="Figure Titles"/>
    <w:pPr>
      <w:numPr>
        <w:numId w:val="10"/>
      </w:numPr>
    </w:pPr>
  </w:style>
  <w:style w:type="numbering" w:customStyle="1" w:styleId="BulletsList">
    <w:name w:val="Bullets 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57757">
      <w:marLeft w:val="0"/>
      <w:marRight w:val="0"/>
      <w:marTop w:val="0"/>
      <w:marBottom w:val="0"/>
      <w:divBdr>
        <w:top w:val="none" w:sz="0" w:space="0" w:color="auto"/>
        <w:left w:val="none" w:sz="0" w:space="0" w:color="auto"/>
        <w:bottom w:val="none" w:sz="0" w:space="0" w:color="auto"/>
        <w:right w:val="none" w:sz="0" w:space="0" w:color="auto"/>
      </w:divBdr>
    </w:div>
    <w:div w:id="298457758">
      <w:marLeft w:val="0"/>
      <w:marRight w:val="0"/>
      <w:marTop w:val="0"/>
      <w:marBottom w:val="0"/>
      <w:divBdr>
        <w:top w:val="none" w:sz="0" w:space="0" w:color="auto"/>
        <w:left w:val="none" w:sz="0" w:space="0" w:color="auto"/>
        <w:bottom w:val="none" w:sz="0" w:space="0" w:color="auto"/>
        <w:right w:val="none" w:sz="0" w:space="0" w:color="auto"/>
      </w:divBdr>
    </w:div>
    <w:div w:id="66462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ustlii.edu.au/cgi-bin/viewdoc/au/cases/cth/AATA/2023/1104.html" TargetMode="External"/><Relationship Id="rId117" Type="http://schemas.openxmlformats.org/officeDocument/2006/relationships/fontTable" Target="fontTable.xml"/><Relationship Id="rId21" Type="http://schemas.openxmlformats.org/officeDocument/2006/relationships/hyperlink" Target="http://www.austlii.edu.au/cgi-bin/viewdoc/au/cases/cth/AATA/2023/834.html" TargetMode="External"/><Relationship Id="rId42" Type="http://schemas.openxmlformats.org/officeDocument/2006/relationships/hyperlink" Target="http://www.austlii.edu.au/cgi-bin/viewdoc/au/cases/cth/AATA/2023/1109.html" TargetMode="External"/><Relationship Id="rId47" Type="http://schemas.openxmlformats.org/officeDocument/2006/relationships/hyperlink" Target="http://www.austlii.edu.au/cgi-bin/viewdoc/au/cases/cth/AATA/2023/698.html" TargetMode="External"/><Relationship Id="rId63" Type="http://schemas.openxmlformats.org/officeDocument/2006/relationships/hyperlink" Target="http://www.austlii.edu.au/cgi-bin/viewdoc/au/cases/cth/AATA/2023/1195.html" TargetMode="External"/><Relationship Id="rId68" Type="http://schemas.openxmlformats.org/officeDocument/2006/relationships/hyperlink" Target="http://www.austlii.edu.au/cgi-bin/viewdoc/au/cases/cth/AATA/2022/5182.html" TargetMode="External"/><Relationship Id="rId84" Type="http://schemas.openxmlformats.org/officeDocument/2006/relationships/hyperlink" Target="https://www.austlii.edu.au/cgi-bin/viewdoc/au/cases/cth/AATA/2023/12.html?context=1;query=LENNOX;mask_path=au/cases/cth/AATA" TargetMode="External"/><Relationship Id="rId89" Type="http://schemas.openxmlformats.org/officeDocument/2006/relationships/hyperlink" Target="https://www.austlii.edu.au/cgi-bin/viewdoc/au/cases/cth/AATA/2021/4307.html" TargetMode="External"/><Relationship Id="rId112" Type="http://schemas.openxmlformats.org/officeDocument/2006/relationships/hyperlink" Target="https://www.pmc.gov.au/government/commonwealth-coat-arms" TargetMode="External"/><Relationship Id="rId16" Type="http://schemas.openxmlformats.org/officeDocument/2006/relationships/hyperlink" Target="http://www.austlii.edu.au/cgi-bin/viewdoc/au/cases/cth/AATA/2023/1263.html" TargetMode="External"/><Relationship Id="rId107" Type="http://schemas.openxmlformats.org/officeDocument/2006/relationships/hyperlink" Target="https://www.legislation.gov.au/Series/C2004A01285" TargetMode="External"/><Relationship Id="rId11" Type="http://schemas.openxmlformats.org/officeDocument/2006/relationships/endnotes" Target="endnotes.xml"/><Relationship Id="rId24" Type="http://schemas.openxmlformats.org/officeDocument/2006/relationships/hyperlink" Target="http://www.austlii.edu.au/cgi-bin/viewdoc/au/cases/cth/AATA/2023/1102.html" TargetMode="External"/><Relationship Id="rId32" Type="http://schemas.openxmlformats.org/officeDocument/2006/relationships/hyperlink" Target="http://www.austlii.edu.au/cgi-bin/viewdoc/au/cases/cth/AATA/2023/1095.html" TargetMode="External"/><Relationship Id="rId37" Type="http://schemas.openxmlformats.org/officeDocument/2006/relationships/hyperlink" Target="http://www.austlii.edu.au/cgi-bin/viewdoc/au/cases/cth/AATA/2023/864.html" TargetMode="External"/><Relationship Id="rId40" Type="http://schemas.openxmlformats.org/officeDocument/2006/relationships/hyperlink" Target="http://www.austlii.edu.au/cgi-bin/viewdoc/au/cases/cth/AATA/2023/1135.html" TargetMode="External"/><Relationship Id="rId45" Type="http://schemas.openxmlformats.org/officeDocument/2006/relationships/hyperlink" Target="http://www.austlii.edu.au/cgi-bin/viewdoc/au/cases/cth/AATA/2023/1202.html" TargetMode="External"/><Relationship Id="rId53" Type="http://schemas.openxmlformats.org/officeDocument/2006/relationships/hyperlink" Target="http://www.austlii.edu.au/cgi-bin/viewdoc/au/cases/cth/AATA/2023/1206.html" TargetMode="External"/><Relationship Id="rId58" Type="http://schemas.openxmlformats.org/officeDocument/2006/relationships/hyperlink" Target="http://www.austlii.edu.au/cgi-bin/viewdoc/au/cases/cth/AATA/2023/1094.html" TargetMode="External"/><Relationship Id="rId66" Type="http://schemas.openxmlformats.org/officeDocument/2006/relationships/hyperlink" Target="http://www.austlii.edu.au/cgi-bin/viewdoc/au/cases/cth/AATA/2023/1261.html" TargetMode="External"/><Relationship Id="rId74" Type="http://schemas.openxmlformats.org/officeDocument/2006/relationships/hyperlink" Target="https://www.austlii.edu.au/cgi-bin/viewdoc/au/cases/cth/AATA/2023/874.html" TargetMode="External"/><Relationship Id="rId79" Type="http://schemas.openxmlformats.org/officeDocument/2006/relationships/hyperlink" Target="http://www.austlii.edu.au/cgi-bin/viewdoc/au/cases/cth/AATA/2023/1235.html" TargetMode="External"/><Relationship Id="rId87" Type="http://schemas.openxmlformats.org/officeDocument/2006/relationships/hyperlink" Target="http://www.austlii.edu.au/cgi-bin/viewdoc/au/cases/cth/AATA/2021/1485.html" TargetMode="External"/><Relationship Id="rId102" Type="http://schemas.openxmlformats.org/officeDocument/2006/relationships/hyperlink" Target="http://www.austlii.edu.au/cgi-bin/viewdoc/au/cases/cth/AATA/2020/2161.html" TargetMode="External"/><Relationship Id="rId110" Type="http://schemas.openxmlformats.org/officeDocument/2006/relationships/image" Target="media/image2.png"/><Relationship Id="rId115"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hyperlink" Target="http://www.austlii.edu.au/cgi-bin/viewdoc/au/cases/cth/AATA/2023/1236.html" TargetMode="External"/><Relationship Id="rId82" Type="http://schemas.openxmlformats.org/officeDocument/2006/relationships/hyperlink" Target="http://www.austlii.edu.au/cgi-bin/viewdoc/au/cases/cth/AATA/2022/3191.html" TargetMode="External"/><Relationship Id="rId90" Type="http://schemas.openxmlformats.org/officeDocument/2006/relationships/hyperlink" Target="http://www.austlii.edu.au/cgi-bin/viewdoc/au/cases/cth/FedCFamC2G/2023/356.html" TargetMode="External"/><Relationship Id="rId95" Type="http://schemas.openxmlformats.org/officeDocument/2006/relationships/hyperlink" Target="http://www.austlii.edu.au/cgi-bin/viewdoc/au/cases/cth/FCA/2023/451.html" TargetMode="External"/><Relationship Id="rId19" Type="http://schemas.openxmlformats.org/officeDocument/2006/relationships/hyperlink" Target="http://www.austlii.edu.au/cgi-bin/viewdoc/au/cases/cth/AATA/2023/829.html" TargetMode="External"/><Relationship Id="rId14" Type="http://schemas.openxmlformats.org/officeDocument/2006/relationships/hyperlink" Target="http://www.austlii.edu.au/au/cases/cth/aat/" TargetMode="External"/><Relationship Id="rId22" Type="http://schemas.openxmlformats.org/officeDocument/2006/relationships/hyperlink" Target="http://www.austlii.edu.au/cgi-bin/viewdoc/au/cases/cth/AATA/2023/1091.html" TargetMode="External"/><Relationship Id="rId27" Type="http://schemas.openxmlformats.org/officeDocument/2006/relationships/hyperlink" Target="http://www.austlii.edu.au/cgi-bin/viewdoc/au/cases/cth/AATA/2023/1262.html" TargetMode="External"/><Relationship Id="rId30" Type="http://schemas.openxmlformats.org/officeDocument/2006/relationships/hyperlink" Target="http://www.austlii.edu.au/cgi-bin/viewdoc/au/cases/cth/AATA/2023/1265.html" TargetMode="External"/><Relationship Id="rId35" Type="http://schemas.openxmlformats.org/officeDocument/2006/relationships/hyperlink" Target="http://www.austlii.edu.au/cgi-bin/viewdoc/au/cases/cth/AATA/2023/1191.html" TargetMode="External"/><Relationship Id="rId43" Type="http://schemas.openxmlformats.org/officeDocument/2006/relationships/hyperlink" Target="http://www.austlii.edu.au/cgi-bin/viewdoc/au/cases/cth/AATA/2023/1276.html" TargetMode="External"/><Relationship Id="rId48" Type="http://schemas.openxmlformats.org/officeDocument/2006/relationships/hyperlink" Target="http://www.austlii.edu.au/cgi-bin/viewdoc/au/cases/cth/AATA/2023/565.html" TargetMode="External"/><Relationship Id="rId56" Type="http://schemas.openxmlformats.org/officeDocument/2006/relationships/hyperlink" Target="http://www.austlii.edu.au/cgi-bin/viewdoc/au/cases/cth/AATA/2023/1270.html" TargetMode="External"/><Relationship Id="rId64" Type="http://schemas.openxmlformats.org/officeDocument/2006/relationships/hyperlink" Target="http://www.austlii.edu.au/cgi-bin/viewdoc/au/cases/cth/AATA/2023/1267.html" TargetMode="External"/><Relationship Id="rId69" Type="http://schemas.openxmlformats.org/officeDocument/2006/relationships/hyperlink" Target="http://www.austlii.edu.au/cgi-bin/viewdoc/au/cases/cth/AATA/2022/5183.html" TargetMode="External"/><Relationship Id="rId77" Type="http://schemas.openxmlformats.org/officeDocument/2006/relationships/hyperlink" Target="http://www.austlii.edu.au/cgi-bin/viewdoc/au/cases/cth/AATA/2023/1201.html" TargetMode="External"/><Relationship Id="rId100" Type="http://schemas.openxmlformats.org/officeDocument/2006/relationships/hyperlink" Target="http://www.austlii.edu.au/cgi-bin/viewdoc/au/cases/cth/AATA/2022/4377.html" TargetMode="External"/><Relationship Id="rId105" Type="http://schemas.openxmlformats.org/officeDocument/2006/relationships/hyperlink" Target="http://www.austlii.edu.au/cgi-bin/viewdoc/au/cases/cth/FCA/2020/1810.html" TargetMode="External"/><Relationship Id="rId113" Type="http://schemas.openxmlformats.org/officeDocument/2006/relationships/hyperlink" Target="mailto:aatweb@aat.gov.au" TargetMode="External"/><Relationship Id="rId118"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austlii.edu.au/cgi-bin/viewdoc/au/cases/cth/AATA/2023/664.html" TargetMode="External"/><Relationship Id="rId72" Type="http://schemas.openxmlformats.org/officeDocument/2006/relationships/hyperlink" Target="http://www.austlii.edu.au/cgi-bin/viewdoc/au/cases/cth/AATA/2023/729.html" TargetMode="External"/><Relationship Id="rId80" Type="http://schemas.openxmlformats.org/officeDocument/2006/relationships/hyperlink" Target="http://www.austlii.edu.au/au/cases/cth/aat/" TargetMode="External"/><Relationship Id="rId85" Type="http://schemas.openxmlformats.org/officeDocument/2006/relationships/hyperlink" Target="http://www.austlii.edu.au/cgi-bin/viewdoc/au/cases/cth/AATA/2023/753.html" TargetMode="External"/><Relationship Id="rId93" Type="http://schemas.openxmlformats.org/officeDocument/2006/relationships/hyperlink" Target="http://www.austlii.edu.au/cgi-bin/viewdoc/au/cases/cth/FCA/2022/1401.html" TargetMode="External"/><Relationship Id="rId98" Type="http://schemas.openxmlformats.org/officeDocument/2006/relationships/hyperlink" Target="http://www.austlii.edu.au/cgi-bin/viewdoc/au/cases/cth/AATA/2022/2128.htm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austlii.edu.au/cgi-bin/viewdoc/au/cases/cth/AATA/2023/851.html" TargetMode="External"/><Relationship Id="rId25" Type="http://schemas.openxmlformats.org/officeDocument/2006/relationships/hyperlink" Target="http://www.austlii.edu.au/cgi-bin/viewdoc/au/cases/cth/AATA/2023/1228.html" TargetMode="External"/><Relationship Id="rId33" Type="http://schemas.openxmlformats.org/officeDocument/2006/relationships/hyperlink" Target="http://www.austlii.edu.au/cgi-bin/viewdoc/au/cases/cth/AATA/2023/1205.html" TargetMode="External"/><Relationship Id="rId38" Type="http://schemas.openxmlformats.org/officeDocument/2006/relationships/hyperlink" Target="http://www.austlii.edu.au/cgi-bin/viewdoc/au/cases/cth/AATA/2023/1269.html" TargetMode="External"/><Relationship Id="rId46" Type="http://schemas.openxmlformats.org/officeDocument/2006/relationships/hyperlink" Target="http://www.austlii.edu.au/cgi-bin/viewdoc/au/cases/cth/AATA/2023/1142.html" TargetMode="External"/><Relationship Id="rId59" Type="http://schemas.openxmlformats.org/officeDocument/2006/relationships/hyperlink" Target="http://www.austlii.edu.au/cgi-bin/viewdoc/au/cases/cth/AATA/2023/1110.html" TargetMode="External"/><Relationship Id="rId67" Type="http://schemas.openxmlformats.org/officeDocument/2006/relationships/hyperlink" Target="http://www.austlii.edu.au/cgi-bin/viewdoc/au/cases/cth/AATA/2022/5164.html" TargetMode="External"/><Relationship Id="rId103" Type="http://schemas.openxmlformats.org/officeDocument/2006/relationships/hyperlink" Target="http://www.austlii.edu.au/cgi-bin/viewdoc/au/cases/cth/HCA/2023/15.html" TargetMode="External"/><Relationship Id="rId108" Type="http://schemas.openxmlformats.org/officeDocument/2006/relationships/hyperlink" Target="https://www.legislation.gov.au/Details/F2023L00558" TargetMode="External"/><Relationship Id="rId116" Type="http://schemas.openxmlformats.org/officeDocument/2006/relationships/footer" Target="footer2.xml"/><Relationship Id="rId20" Type="http://schemas.openxmlformats.org/officeDocument/2006/relationships/hyperlink" Target="http://www.austlii.edu.au/cgi-bin/viewdoc/au/cases/cth/AATA/2023/430.html" TargetMode="External"/><Relationship Id="rId41" Type="http://schemas.openxmlformats.org/officeDocument/2006/relationships/hyperlink" Target="https://aatgovau.sharepoint.com/sites/PRIME-LegalandPolicy/Communication%20Management/Bulletin%20-%20External/2023%20-%20External%20Bulletin/AAT%20Bulletin%2022%20May%202023.docx" TargetMode="External"/><Relationship Id="rId54" Type="http://schemas.openxmlformats.org/officeDocument/2006/relationships/hyperlink" Target="http://www.austlii.edu.au/cgi-bin/viewdoc/au/cases/cth/AATA/2023/1273.html" TargetMode="External"/><Relationship Id="rId62" Type="http://schemas.openxmlformats.org/officeDocument/2006/relationships/hyperlink" Target="http://www.austlii.edu.au/cgi-bin/viewdoc/au/cases/cth/AATA/2023/1136.html" TargetMode="External"/><Relationship Id="rId70" Type="http://schemas.openxmlformats.org/officeDocument/2006/relationships/hyperlink" Target="http://www.austlii.edu.au/cgi-bin/viewdoc/au/cases/cth/AATA/2023/646.html" TargetMode="External"/><Relationship Id="rId75" Type="http://schemas.openxmlformats.org/officeDocument/2006/relationships/hyperlink" Target="http://www.austlii.edu.au/cgi-bin/viewdoc/au/cases/cth/AATA/2023/643.html" TargetMode="External"/><Relationship Id="rId83" Type="http://schemas.openxmlformats.org/officeDocument/2006/relationships/hyperlink" Target="http://www.austlii.edu.au/cgi-bin/viewdoc/au/cases/cth/AATA/2023/450.html" TargetMode="External"/><Relationship Id="rId88" Type="http://schemas.openxmlformats.org/officeDocument/2006/relationships/hyperlink" Target="http://www.austlii.edu.au/cgi-bin/viewdoc/au/cases/cth/FCA/2023/436.html" TargetMode="External"/><Relationship Id="rId91" Type="http://schemas.openxmlformats.org/officeDocument/2006/relationships/hyperlink" Target="http://www.austlii.edu.au/cgi-bin/viewdoc/au/cases/cth/AATA/2021/3888.html" TargetMode="External"/><Relationship Id="rId96" Type="http://schemas.openxmlformats.org/officeDocument/2006/relationships/hyperlink" Target="http://www.austlii.edu.au/cgi-bin/viewdoc/au/cases/cth/AATA/2022/1586.html" TargetMode="External"/><Relationship Id="rId111" Type="http://schemas.openxmlformats.org/officeDocument/2006/relationships/hyperlink" Target="http://creativecommons.org/licenses/by/3.0/au/deed.en"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austlii.edu.au/cgi-bin/viewdoc/au/cases/cth/AATA/2023/1264.html" TargetMode="External"/><Relationship Id="rId23" Type="http://schemas.openxmlformats.org/officeDocument/2006/relationships/hyperlink" Target="http://www.austlii.edu.au/cgi-bin/viewdoc/au/cases/cth/AATA/2023/1101.html" TargetMode="External"/><Relationship Id="rId28" Type="http://schemas.openxmlformats.org/officeDocument/2006/relationships/hyperlink" Target="http://www.austlii.edu.au/cgi-bin/viewdoc/au/cases/cth/AATA/2023/1278.html" TargetMode="External"/><Relationship Id="rId36" Type="http://schemas.openxmlformats.org/officeDocument/2006/relationships/hyperlink" Target="http://www.austlii.edu.au/cgi-bin/viewdoc/au/cases/cth/AATA/2023/1222.html" TargetMode="External"/><Relationship Id="rId49" Type="http://schemas.openxmlformats.org/officeDocument/2006/relationships/hyperlink" Target="http://www.austlii.edu.au/cgi-bin/viewdoc/au/cases/cth/AATA/2023/543.html" TargetMode="External"/><Relationship Id="rId57" Type="http://schemas.openxmlformats.org/officeDocument/2006/relationships/hyperlink" Target="http://www.austlii.edu.au/cgi-bin/viewdoc/au/cases/cth/AATA/2023/1062.html" TargetMode="External"/><Relationship Id="rId106" Type="http://schemas.openxmlformats.org/officeDocument/2006/relationships/hyperlink" Target="https://www.legislation.gov.au/Series/C2004A03268" TargetMode="External"/><Relationship Id="rId114" Type="http://schemas.openxmlformats.org/officeDocument/2006/relationships/hyperlink" Target="http://www.austlii.edu.au/au/cases/cth/aat/" TargetMode="External"/><Relationship Id="rId10" Type="http://schemas.openxmlformats.org/officeDocument/2006/relationships/footnotes" Target="footnotes.xml"/><Relationship Id="rId31" Type="http://schemas.openxmlformats.org/officeDocument/2006/relationships/hyperlink" Target="http://www.austlii.edu.au/cgi-bin/viewdoc/au/cases/cth/AATA/2023/1271.html" TargetMode="External"/><Relationship Id="rId44" Type="http://schemas.openxmlformats.org/officeDocument/2006/relationships/hyperlink" Target="http://www.austlii.edu.au/cgi-bin/viewdoc/au/cases/cth/AATA/2023/1203.html" TargetMode="External"/><Relationship Id="rId52" Type="http://schemas.openxmlformats.org/officeDocument/2006/relationships/hyperlink" Target="http://www.austlii.edu.au/cgi-bin/viewdoc/au/cases/cth/AATA/2023/1093.html" TargetMode="External"/><Relationship Id="rId60" Type="http://schemas.openxmlformats.org/officeDocument/2006/relationships/hyperlink" Target="http://www.austlii.edu.au/cgi-bin/viewdoc/au/cases/cth/AATA/2023/1069.html" TargetMode="External"/><Relationship Id="rId65" Type="http://schemas.openxmlformats.org/officeDocument/2006/relationships/hyperlink" Target="http://www.austlii.edu.au/cgi-bin/viewdoc/au/cases/cth/AATA/2023/1143.html" TargetMode="External"/><Relationship Id="rId73" Type="http://schemas.openxmlformats.org/officeDocument/2006/relationships/hyperlink" Target="http://www.austlii.edu.au/cgi-bin/viewdoc/au/cases/cth/AATA/2023/995.html" TargetMode="External"/><Relationship Id="rId78" Type="http://schemas.openxmlformats.org/officeDocument/2006/relationships/hyperlink" Target="http://www.austlii.edu.au/cgi-bin/viewdoc/au/cases/cth/AATA/2023/1227.html" TargetMode="External"/><Relationship Id="rId81" Type="http://schemas.openxmlformats.org/officeDocument/2006/relationships/hyperlink" Target="https://www.austlii.edu.au/cgi-bin/viewdoc/au/cases/cth/AATA/2023/673.html?context=1;query=DBKX;mask_path=au/cases/cth/AATA" TargetMode="External"/><Relationship Id="rId86" Type="http://schemas.openxmlformats.org/officeDocument/2006/relationships/hyperlink" Target="http://www.austlii.edu.au/cgi-bin/viewdoc/au/cases/cth/AATA/2023/279.html" TargetMode="External"/><Relationship Id="rId94" Type="http://schemas.openxmlformats.org/officeDocument/2006/relationships/hyperlink" Target="http://www.austlii.edu.au/cgi-bin/viewdoc/au/cases/cth/AATA/2022/4043.html" TargetMode="External"/><Relationship Id="rId99" Type="http://schemas.openxmlformats.org/officeDocument/2006/relationships/hyperlink" Target="http://www.austlii.edu.au/cgi-bin/viewdoc/au/cases/cth/FCA/2023/473.html" TargetMode="External"/><Relationship Id="rId101" Type="http://schemas.openxmlformats.org/officeDocument/2006/relationships/hyperlink" Target="http://www.austlii.edu.au/cgi-bin/viewdoc/au/cases/cth/FCAFC/2023/68.html"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aatweb@aat.gov.au" TargetMode="External"/><Relationship Id="rId18" Type="http://schemas.openxmlformats.org/officeDocument/2006/relationships/hyperlink" Target="http://www.austlii.edu.au/cgi-bin/viewdoc/au/cases/cth/AATA/2023/837.html" TargetMode="External"/><Relationship Id="rId39" Type="http://schemas.openxmlformats.org/officeDocument/2006/relationships/hyperlink" Target="http://www.austlii.edu.au/cgi-bin/viewdoc/au/cases/cth/AATA/2023/1266.html" TargetMode="External"/><Relationship Id="rId109" Type="http://schemas.openxmlformats.org/officeDocument/2006/relationships/hyperlink" Target="http://creativecommons.org/licenses/by/3.0/" TargetMode="External"/><Relationship Id="rId34" Type="http://schemas.openxmlformats.org/officeDocument/2006/relationships/hyperlink" Target="http://www.austlii.edu.au/cgi-bin/viewdoc/au/cases/cth/AATA/2023/1106.html" TargetMode="External"/><Relationship Id="rId50" Type="http://schemas.openxmlformats.org/officeDocument/2006/relationships/hyperlink" Target="http://www.austlii.edu.au/cgi-bin/viewdoc/au/cases/cth/AATA/2023/497.html" TargetMode="External"/><Relationship Id="rId55" Type="http://schemas.openxmlformats.org/officeDocument/2006/relationships/hyperlink" Target="http://www.austlii.edu.au/cgi-bin/viewdoc/au/cases/cth/AATA/2023/1230.html" TargetMode="External"/><Relationship Id="rId76" Type="http://schemas.openxmlformats.org/officeDocument/2006/relationships/hyperlink" Target="http://www.austlii.edu.au/cgi-bin/viewdoc/au/cases/cth/AATA/2023/1108.html" TargetMode="External"/><Relationship Id="rId97" Type="http://schemas.openxmlformats.org/officeDocument/2006/relationships/hyperlink" Target="http://www.austlii.edu.au/cgi-bin/viewdoc/au/cases/cth/FCA/2023/447.html" TargetMode="External"/><Relationship Id="rId104" Type="http://schemas.openxmlformats.org/officeDocument/2006/relationships/hyperlink" Target="http://www.austlii.edu.au/cgi-bin/viewdoc/au/cases/cth/FCAFC/2021/166.html" TargetMode="External"/><Relationship Id="rId7" Type="http://schemas.openxmlformats.org/officeDocument/2006/relationships/styles" Target="styles.xml"/><Relationship Id="rId71" Type="http://schemas.openxmlformats.org/officeDocument/2006/relationships/hyperlink" Target="http://www.austlii.edu.au/cgi-bin/viewdoc/au/cases/cth/AATA/2023/735.html" TargetMode="External"/><Relationship Id="rId92" Type="http://schemas.openxmlformats.org/officeDocument/2006/relationships/hyperlink" Target="http://www.austlii.edu.au/cgi-bin/viewdoc/au/cases/cth/FCAFC/2023/69.html" TargetMode="External"/><Relationship Id="rId2" Type="http://schemas.openxmlformats.org/officeDocument/2006/relationships/customXml" Target="../customXml/item2.xml"/><Relationship Id="rId29" Type="http://schemas.openxmlformats.org/officeDocument/2006/relationships/hyperlink" Target="http://www.austlii.edu.au/cgi-bin/viewdoc/au/cases/cth/AATA/2023/1134.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d8d77ca-fdef-4e0b-94c1-bc7de751c993">
      <Terms xmlns="http://schemas.microsoft.com/office/infopath/2007/PartnerControls"/>
    </lcf76f155ced4ddcb4097134ff3c332f>
    <_dlc_DocId xmlns="d0471d22-2e8b-4130-ae0b-158d6fa5abfa">M7V6AKER36MD-521947362-11720</_dlc_DocId>
    <_dlc_DocIdUrl xmlns="d0471d22-2e8b-4130-ae0b-158d6fa5abfa">
      <Url>https://aatgovau.sharepoint.com/sites/PRIME-LegalandPolicy/_layouts/15/DocIdRedir.aspx?ID=M7V6AKER36MD-521947362-11720</Url>
      <Description>M7V6AKER36MD-521947362-11720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8758B7C6868DA4E9F1FA58271CCC383" ma:contentTypeVersion="11" ma:contentTypeDescription="Create a new document." ma:contentTypeScope="" ma:versionID="b1ab19dad26c06d1b64c22695dab27ba">
  <xsd:schema xmlns:xsd="http://www.w3.org/2001/XMLSchema" xmlns:xs="http://www.w3.org/2001/XMLSchema" xmlns:p="http://schemas.microsoft.com/office/2006/metadata/properties" xmlns:ns2="d0471d22-2e8b-4130-ae0b-158d6fa5abfa" xmlns:ns3="ad8d77ca-fdef-4e0b-94c1-bc7de751c993" targetNamespace="http://schemas.microsoft.com/office/2006/metadata/properties" ma:root="true" ma:fieldsID="27bfeb4eb5b8b059ed05c7c7c54b03da" ns2:_="" ns3:_="">
    <xsd:import namespace="d0471d22-2e8b-4130-ae0b-158d6fa5abfa"/>
    <xsd:import namespace="ad8d77ca-fdef-4e0b-94c1-bc7de751c99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71d22-2e8b-4130-ae0b-158d6fa5ab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8d77ca-fdef-4e0b-94c1-bc7de751c993"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7207edd-95da-4aa6-855e-a517bf7b715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A7BB6-55A6-4A0E-BBA0-6CAA516A088F}">
  <ds:schemaRefs>
    <ds:schemaRef ds:uri="http://schemas.microsoft.com/sharepoint/events"/>
  </ds:schemaRefs>
</ds:datastoreItem>
</file>

<file path=customXml/itemProps2.xml><?xml version="1.0" encoding="utf-8"?>
<ds:datastoreItem xmlns:ds="http://schemas.openxmlformats.org/officeDocument/2006/customXml" ds:itemID="{E0DB2AED-4F16-4FEB-90C2-2777B9D22956}">
  <ds:schemaRefs>
    <ds:schemaRef ds:uri="http://schemas.microsoft.com/office/2006/metadata/properties"/>
    <ds:schemaRef ds:uri="http://schemas.microsoft.com/office/infopath/2007/PartnerControls"/>
    <ds:schemaRef ds:uri="ad8d77ca-fdef-4e0b-94c1-bc7de751c993"/>
    <ds:schemaRef ds:uri="d0471d22-2e8b-4130-ae0b-158d6fa5abfa"/>
  </ds:schemaRefs>
</ds:datastoreItem>
</file>

<file path=customXml/itemProps3.xml><?xml version="1.0" encoding="utf-8"?>
<ds:datastoreItem xmlns:ds="http://schemas.openxmlformats.org/officeDocument/2006/customXml" ds:itemID="{E50F421F-0169-44B2-BCAC-4964DF81E9A9}">
  <ds:schemaRefs>
    <ds:schemaRef ds:uri="http://schemas.microsoft.com/sharepoint/v3/contenttype/forms"/>
  </ds:schemaRefs>
</ds:datastoreItem>
</file>

<file path=customXml/itemProps4.xml><?xml version="1.0" encoding="utf-8"?>
<ds:datastoreItem xmlns:ds="http://schemas.openxmlformats.org/officeDocument/2006/customXml" ds:itemID="{2461F7D5-33D8-4A03-838A-AE4DAF97C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71d22-2e8b-4130-ae0b-158d6fa5abfa"/>
    <ds:schemaRef ds:uri="ad8d77ca-fdef-4e0b-94c1-bc7de751c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A0D726-ECA4-4152-85EF-4033D48D3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7927</Words>
  <Characters>45187</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AAT Bulletin Issue No.18/2019 (RTF version)</vt:lpstr>
    </vt:vector>
  </TitlesOfParts>
  <Company>Administrative Appeals Tribunal</Company>
  <LinksUpToDate>false</LinksUpToDate>
  <CharactersWithSpaces>53008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 Bulletin Issue No.10/2023 (docx version)</dc:title>
  <dc:subject/>
  <dc:creator/>
  <cp:keywords/>
  <dc:description/>
  <cp:lastModifiedBy>Wendy Collins</cp:lastModifiedBy>
  <cp:revision>3</cp:revision>
  <cp:lastPrinted>2013-10-29T09:49:00Z</cp:lastPrinted>
  <dcterms:created xsi:type="dcterms:W3CDTF">2023-05-23T05:01:00Z</dcterms:created>
  <dcterms:modified xsi:type="dcterms:W3CDTF">2023-05-23T05:01:00Z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0x01010038758B7C6868DA4E9F1FA58271CCC383</vt:lpwstr>
  </property>
  <property fmtid="{D5CDD505-2E9C-101B-9397-08002B2CF9AE}" pid="3" name="_dlc_DocIdItemGuid">
    <vt:lpwstr>4bc184c7-cc19-4ea1-a9ef-b6ff6fad94f9</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y fmtid="{D5CDD505-2E9C-101B-9397-08002B2CF9AE}" pid="7" name="_dlc_DocId">
    <vt:lpwstr>TRIB-53-104</vt:lpwstr>
  </property>
  <property fmtid="{D5CDD505-2E9C-101B-9397-08002B2CF9AE}" pid="8" name="_dlc_DocIdUrl">
    <vt:lpwstr>http://prime/legalpolicy/_layouts/15/DocIdRedir.aspx?ID=TRIB-53-104, TRIB-53-104</vt:lpwstr>
  </property>
  <property fmtid="{D5CDD505-2E9C-101B-9397-08002B2CF9AE}" pid="9" name="Activity">
    <vt:lpwstr/>
  </property>
  <property fmtid="{D5CDD505-2E9C-101B-9397-08002B2CF9AE}" pid="10" name="MediaServiceImageTags">
    <vt:lpwstr/>
  </property>
  <property fmtid="{D5CDD505-2E9C-101B-9397-08002B2CF9AE}" pid="11" name="ace50bf1c94d438b8be8e6093206aee2">
    <vt:lpwstr/>
  </property>
</Properties>
</file>